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F7B" w:rsidRDefault="00D27F7B" w:rsidP="00D27F7B">
      <w:pPr>
        <w:tabs>
          <w:tab w:val="left" w:pos="2803"/>
        </w:tabs>
        <w:jc w:val="center"/>
        <w:rPr>
          <w:rFonts w:ascii="华文中宋" w:eastAsia="华文中宋" w:hAnsi="华文中宋" w:cs="仿宋_GB2312"/>
          <w:b/>
          <w:bCs/>
          <w:color w:val="000000"/>
          <w:kern w:val="0"/>
          <w:sz w:val="44"/>
          <w:szCs w:val="44"/>
        </w:rPr>
      </w:pPr>
    </w:p>
    <w:p w:rsidR="00D27F7B" w:rsidRDefault="00D27F7B" w:rsidP="00D27F7B">
      <w:pPr>
        <w:tabs>
          <w:tab w:val="left" w:pos="2803"/>
        </w:tabs>
        <w:jc w:val="center"/>
        <w:rPr>
          <w:rFonts w:ascii="华文中宋" w:eastAsia="华文中宋" w:hAnsi="华文中宋" w:cs="仿宋_GB2312"/>
          <w:b/>
          <w:bCs/>
          <w:color w:val="000000"/>
          <w:kern w:val="0"/>
          <w:sz w:val="44"/>
          <w:szCs w:val="44"/>
        </w:rPr>
      </w:pPr>
    </w:p>
    <w:p w:rsidR="00D27F7B" w:rsidRDefault="00D27F7B" w:rsidP="00D27F7B">
      <w:pPr>
        <w:tabs>
          <w:tab w:val="left" w:pos="2803"/>
        </w:tabs>
        <w:jc w:val="center"/>
        <w:rPr>
          <w:rFonts w:ascii="华文中宋" w:eastAsia="华文中宋" w:hAnsi="华文中宋" w:cs="仿宋_GB2312"/>
          <w:b/>
          <w:bCs/>
          <w:color w:val="000000"/>
          <w:kern w:val="0"/>
          <w:sz w:val="44"/>
          <w:szCs w:val="44"/>
        </w:rPr>
      </w:pPr>
    </w:p>
    <w:p w:rsidR="00D27F7B" w:rsidRDefault="00D27F7B" w:rsidP="00D27F7B">
      <w:pPr>
        <w:tabs>
          <w:tab w:val="left" w:pos="2803"/>
        </w:tabs>
        <w:jc w:val="center"/>
        <w:rPr>
          <w:rFonts w:ascii="华文中宋" w:eastAsia="华文中宋" w:hAnsi="华文中宋" w:cs="仿宋_GB2312"/>
          <w:b/>
          <w:bCs/>
          <w:color w:val="000000"/>
          <w:kern w:val="0"/>
          <w:sz w:val="44"/>
          <w:szCs w:val="44"/>
        </w:rPr>
      </w:pPr>
    </w:p>
    <w:p w:rsidR="00D27F7B" w:rsidRPr="00D27F7B" w:rsidRDefault="00D27F7B" w:rsidP="00D27F7B">
      <w:pPr>
        <w:tabs>
          <w:tab w:val="left" w:pos="2803"/>
        </w:tabs>
        <w:jc w:val="center"/>
        <w:rPr>
          <w:rFonts w:ascii="华文中宋" w:eastAsia="华文中宋" w:hAnsi="华文中宋"/>
          <w:b/>
          <w:bCs/>
          <w:kern w:val="0"/>
          <w:sz w:val="44"/>
          <w:szCs w:val="44"/>
        </w:rPr>
      </w:pPr>
      <w:r w:rsidRPr="00D27F7B">
        <w:rPr>
          <w:rFonts w:ascii="华文中宋" w:eastAsia="华文中宋" w:hAnsi="华文中宋" w:cs="仿宋_GB2312" w:hint="eastAsia"/>
          <w:b/>
          <w:bCs/>
          <w:color w:val="000000"/>
          <w:kern w:val="0"/>
          <w:sz w:val="44"/>
          <w:szCs w:val="44"/>
        </w:rPr>
        <w:t>食品经营许可现场核查表</w:t>
      </w:r>
    </w:p>
    <w:p w:rsidR="00D27F7B" w:rsidRPr="00D27F7B" w:rsidRDefault="00D27F7B" w:rsidP="00D27F7B">
      <w:pPr>
        <w:jc w:val="center"/>
        <w:rPr>
          <w:rFonts w:ascii="华文中宋" w:eastAsia="华文中宋" w:hAnsi="华文中宋"/>
          <w:b/>
          <w:bCs/>
          <w:kern w:val="0"/>
          <w:sz w:val="44"/>
          <w:szCs w:val="44"/>
        </w:rPr>
      </w:pPr>
      <w:r w:rsidRPr="00D27F7B">
        <w:rPr>
          <w:rFonts w:ascii="华文中宋" w:eastAsia="华文中宋" w:hAnsi="华文中宋" w:cs="仿宋_GB2312" w:hint="eastAsia"/>
          <w:b/>
          <w:bCs/>
          <w:kern w:val="0"/>
          <w:sz w:val="44"/>
          <w:szCs w:val="44"/>
        </w:rPr>
        <w:t>（</w:t>
      </w:r>
      <w:r w:rsidRPr="00D27F7B">
        <w:rPr>
          <w:rFonts w:ascii="华文中宋" w:eastAsia="华文中宋" w:hAnsi="华文中宋" w:cs="仿宋_GB2312" w:hint="eastAsia"/>
          <w:b/>
          <w:bCs/>
          <w:color w:val="000000"/>
          <w:kern w:val="0"/>
          <w:sz w:val="44"/>
          <w:szCs w:val="44"/>
        </w:rPr>
        <w:t>专间</w:t>
      </w:r>
      <w:r w:rsidRPr="00D27F7B">
        <w:rPr>
          <w:rFonts w:ascii="华文中宋" w:eastAsia="华文中宋" w:hAnsi="华文中宋" w:cs="仿宋_GB2312" w:hint="eastAsia"/>
          <w:b/>
          <w:bCs/>
          <w:kern w:val="0"/>
          <w:sz w:val="44"/>
          <w:szCs w:val="44"/>
        </w:rPr>
        <w:t>）</w:t>
      </w:r>
    </w:p>
    <w:p w:rsidR="00D27F7B" w:rsidRDefault="00D27F7B" w:rsidP="00973E98">
      <w:pPr>
        <w:spacing w:afterLines="50"/>
        <w:rPr>
          <w:rFonts w:ascii="仿宋_GB2312" w:eastAsia="仿宋_GB2312" w:hAnsi="宋体"/>
          <w:b/>
          <w:bCs/>
          <w:kern w:val="0"/>
          <w:sz w:val="32"/>
          <w:szCs w:val="32"/>
        </w:rPr>
      </w:pPr>
    </w:p>
    <w:p w:rsidR="00D27F7B" w:rsidRDefault="00D27F7B" w:rsidP="00973E98">
      <w:pPr>
        <w:spacing w:afterLines="50"/>
        <w:rPr>
          <w:rFonts w:ascii="仿宋_GB2312" w:eastAsia="仿宋_GB2312" w:hAnsi="宋体"/>
          <w:b/>
          <w:bCs/>
          <w:kern w:val="0"/>
          <w:sz w:val="32"/>
          <w:szCs w:val="32"/>
        </w:rPr>
      </w:pPr>
    </w:p>
    <w:p w:rsidR="00D27F7B" w:rsidRDefault="00D27F7B" w:rsidP="00973E98">
      <w:pPr>
        <w:spacing w:afterLines="50"/>
        <w:rPr>
          <w:rFonts w:ascii="仿宋_GB2312" w:eastAsia="仿宋_GB2312" w:hAnsi="宋体"/>
          <w:b/>
          <w:bCs/>
          <w:kern w:val="0"/>
          <w:sz w:val="32"/>
          <w:szCs w:val="32"/>
        </w:rPr>
      </w:pPr>
    </w:p>
    <w:p w:rsidR="00D27F7B" w:rsidRDefault="00D27F7B" w:rsidP="00973E98">
      <w:pPr>
        <w:spacing w:afterLines="50"/>
        <w:rPr>
          <w:rFonts w:ascii="仿宋_GB2312" w:eastAsia="仿宋_GB2312" w:hAnsi="宋体"/>
          <w:b/>
          <w:bCs/>
          <w:kern w:val="0"/>
          <w:sz w:val="32"/>
          <w:szCs w:val="32"/>
        </w:rPr>
      </w:pPr>
    </w:p>
    <w:p w:rsidR="00EB748C" w:rsidRDefault="00EB748C" w:rsidP="00EB748C">
      <w:pPr>
        <w:pStyle w:val="1"/>
        <w:ind w:firstLine="600"/>
      </w:pPr>
    </w:p>
    <w:p w:rsidR="00EB748C" w:rsidRDefault="00EB748C" w:rsidP="00EB748C">
      <w:pPr>
        <w:pStyle w:val="1"/>
        <w:ind w:firstLine="600"/>
      </w:pPr>
    </w:p>
    <w:p w:rsidR="00EB748C" w:rsidRDefault="00EB748C" w:rsidP="00EB748C">
      <w:pPr>
        <w:pStyle w:val="1"/>
        <w:ind w:firstLine="600"/>
      </w:pPr>
    </w:p>
    <w:p w:rsidR="00EB748C" w:rsidRDefault="00EB748C" w:rsidP="00EB748C">
      <w:pPr>
        <w:pStyle w:val="1"/>
        <w:ind w:firstLine="600"/>
      </w:pPr>
    </w:p>
    <w:p w:rsidR="00EB748C" w:rsidRDefault="00EB748C" w:rsidP="00EB748C">
      <w:pPr>
        <w:pStyle w:val="1"/>
        <w:ind w:firstLine="600"/>
      </w:pPr>
    </w:p>
    <w:p w:rsidR="00EB748C" w:rsidRDefault="00EB748C" w:rsidP="00EB748C">
      <w:pPr>
        <w:pStyle w:val="1"/>
        <w:ind w:firstLine="600"/>
      </w:pPr>
    </w:p>
    <w:p w:rsidR="00EB748C" w:rsidRDefault="00EB748C" w:rsidP="00EB748C">
      <w:pPr>
        <w:pStyle w:val="1"/>
        <w:ind w:firstLine="600"/>
      </w:pPr>
    </w:p>
    <w:p w:rsidR="00EB748C" w:rsidRPr="00EB748C" w:rsidRDefault="00EB748C" w:rsidP="00EB748C">
      <w:pPr>
        <w:pStyle w:val="1"/>
        <w:ind w:firstLine="600"/>
      </w:pPr>
    </w:p>
    <w:p w:rsidR="00D27F7B" w:rsidRDefault="00D27F7B" w:rsidP="00973E98">
      <w:pPr>
        <w:spacing w:afterLines="50"/>
        <w:rPr>
          <w:rFonts w:ascii="仿宋_GB2312" w:eastAsia="仿宋_GB2312" w:hAnsi="宋体"/>
          <w:b/>
          <w:bCs/>
          <w:kern w:val="0"/>
          <w:sz w:val="32"/>
          <w:szCs w:val="32"/>
        </w:rPr>
      </w:pPr>
    </w:p>
    <w:p w:rsidR="00D27F7B" w:rsidRDefault="00D27F7B" w:rsidP="00973E98">
      <w:pPr>
        <w:spacing w:afterLines="50"/>
        <w:ind w:firstLineChars="200" w:firstLine="723"/>
        <w:rPr>
          <w:rFonts w:ascii="仿宋_GB2312" w:eastAsia="仿宋_GB2312" w:hAnsi="宋体" w:cs="仿宋_GB2312"/>
          <w:b/>
          <w:bCs/>
          <w:kern w:val="0"/>
          <w:sz w:val="36"/>
          <w:szCs w:val="36"/>
          <w:u w:val="single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36"/>
          <w:szCs w:val="36"/>
        </w:rPr>
        <w:t>单位名称：</w:t>
      </w:r>
      <w:r>
        <w:rPr>
          <w:rFonts w:ascii="仿宋_GB2312" w:eastAsia="仿宋_GB2312" w:hAnsi="宋体" w:cs="仿宋_GB2312"/>
          <w:b/>
          <w:bCs/>
          <w:color w:val="000000"/>
          <w:kern w:val="0"/>
          <w:sz w:val="36"/>
          <w:szCs w:val="36"/>
          <w:u w:val="single"/>
        </w:rPr>
        <w:t xml:space="preserve">               </w:t>
      </w:r>
      <w:r>
        <w:rPr>
          <w:rFonts w:ascii="仿宋_GB2312" w:eastAsia="仿宋_GB2312" w:hAnsi="宋体" w:cs="仿宋_GB2312" w:hint="eastAsia"/>
          <w:b/>
          <w:bCs/>
          <w:color w:val="000000"/>
          <w:kern w:val="0"/>
          <w:sz w:val="36"/>
          <w:szCs w:val="36"/>
          <w:u w:val="single"/>
        </w:rPr>
        <w:t xml:space="preserve">       </w:t>
      </w:r>
      <w:r>
        <w:rPr>
          <w:rFonts w:ascii="仿宋_GB2312" w:eastAsia="仿宋_GB2312" w:hAnsi="宋体" w:cs="仿宋_GB2312"/>
          <w:b/>
          <w:bCs/>
          <w:color w:val="000000"/>
          <w:kern w:val="0"/>
          <w:sz w:val="36"/>
          <w:szCs w:val="36"/>
          <w:u w:val="single"/>
        </w:rPr>
        <w:t xml:space="preserve">            </w:t>
      </w:r>
    </w:p>
    <w:p w:rsidR="00EB748C" w:rsidRDefault="00EB748C" w:rsidP="00973E98">
      <w:pPr>
        <w:spacing w:afterLines="50"/>
        <w:ind w:firstLineChars="500" w:firstLine="1807"/>
        <w:rPr>
          <w:rFonts w:ascii="仿宋_GB2312" w:eastAsia="仿宋_GB2312" w:hAnsi="宋体" w:cs="仿宋_GB2312"/>
          <w:b/>
          <w:bCs/>
          <w:kern w:val="0"/>
          <w:sz w:val="36"/>
          <w:szCs w:val="36"/>
        </w:rPr>
      </w:pPr>
    </w:p>
    <w:p w:rsidR="00D27F7B" w:rsidRDefault="00D27F7B" w:rsidP="00973E98">
      <w:pPr>
        <w:spacing w:afterLines="50"/>
        <w:ind w:firstLineChars="200" w:firstLine="723"/>
        <w:rPr>
          <w:rFonts w:ascii="仿宋_GB2312" w:eastAsia="仿宋_GB2312" w:hAnsi="宋体" w:cs="仿宋_GB2312"/>
          <w:b/>
          <w:bCs/>
          <w:kern w:val="0"/>
          <w:sz w:val="36"/>
          <w:szCs w:val="36"/>
          <w:u w:val="single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36"/>
          <w:szCs w:val="36"/>
        </w:rPr>
        <w:t>地    址：</w:t>
      </w:r>
      <w:r>
        <w:rPr>
          <w:rFonts w:ascii="仿宋_GB2312" w:eastAsia="仿宋_GB2312" w:hAnsi="宋体" w:cs="仿宋_GB2312"/>
          <w:b/>
          <w:bCs/>
          <w:color w:val="000000"/>
          <w:kern w:val="0"/>
          <w:sz w:val="36"/>
          <w:szCs w:val="36"/>
          <w:u w:val="single"/>
        </w:rPr>
        <w:t xml:space="preserve">              </w:t>
      </w:r>
      <w:r>
        <w:rPr>
          <w:rFonts w:ascii="仿宋_GB2312" w:eastAsia="仿宋_GB2312" w:hAnsi="宋体" w:cs="仿宋_GB2312" w:hint="eastAsia"/>
          <w:b/>
          <w:bCs/>
          <w:color w:val="000000"/>
          <w:kern w:val="0"/>
          <w:sz w:val="36"/>
          <w:szCs w:val="36"/>
          <w:u w:val="single"/>
        </w:rPr>
        <w:t xml:space="preserve">      </w:t>
      </w:r>
      <w:r>
        <w:rPr>
          <w:rFonts w:ascii="仿宋_GB2312" w:eastAsia="仿宋_GB2312" w:hAnsi="宋体" w:cs="仿宋_GB2312"/>
          <w:b/>
          <w:bCs/>
          <w:color w:val="000000"/>
          <w:kern w:val="0"/>
          <w:sz w:val="36"/>
          <w:szCs w:val="36"/>
          <w:u w:val="single"/>
        </w:rPr>
        <w:t xml:space="preserve">              </w:t>
      </w:r>
    </w:p>
    <w:p w:rsidR="00EB748C" w:rsidRDefault="00EB748C" w:rsidP="00973E98">
      <w:pPr>
        <w:spacing w:afterLines="50"/>
        <w:ind w:firstLineChars="500" w:firstLine="1807"/>
        <w:rPr>
          <w:rFonts w:ascii="仿宋_GB2312" w:eastAsia="仿宋_GB2312" w:hAnsi="宋体" w:cs="仿宋_GB2312"/>
          <w:b/>
          <w:bCs/>
          <w:kern w:val="0"/>
          <w:sz w:val="36"/>
          <w:szCs w:val="36"/>
        </w:rPr>
      </w:pPr>
    </w:p>
    <w:p w:rsidR="00D27F7B" w:rsidRDefault="00D27F7B" w:rsidP="00973E98">
      <w:pPr>
        <w:spacing w:afterLines="50"/>
        <w:ind w:firstLineChars="200" w:firstLine="723"/>
        <w:rPr>
          <w:rFonts w:ascii="方正小标宋简体" w:eastAsia="方正小标宋简体" w:hAnsi="宋体" w:cs="仿宋_GB2312"/>
          <w:bCs/>
          <w:kern w:val="0"/>
          <w:sz w:val="44"/>
          <w:szCs w:val="44"/>
        </w:rPr>
        <w:sectPr w:rsidR="00D27F7B" w:rsidSect="00D27F7B">
          <w:pgSz w:w="11907" w:h="16839"/>
          <w:pgMar w:top="1418" w:right="1418" w:bottom="1418" w:left="1418" w:header="851" w:footer="851" w:gutter="0"/>
          <w:cols w:space="720"/>
          <w:docGrid w:linePitch="286"/>
        </w:sectPr>
      </w:pPr>
      <w:r>
        <w:rPr>
          <w:rFonts w:ascii="仿宋_GB2312" w:eastAsia="仿宋_GB2312" w:hAnsi="宋体" w:cs="仿宋_GB2312" w:hint="eastAsia"/>
          <w:b/>
          <w:bCs/>
          <w:kern w:val="0"/>
          <w:sz w:val="36"/>
          <w:szCs w:val="36"/>
        </w:rPr>
        <w:t>核查日期：</w:t>
      </w:r>
      <w:r>
        <w:rPr>
          <w:rFonts w:ascii="仿宋_GB2312" w:eastAsia="仿宋_GB2312" w:hAnsi="宋体" w:cs="仿宋_GB2312"/>
          <w:b/>
          <w:bCs/>
          <w:color w:val="000000"/>
          <w:kern w:val="0"/>
          <w:sz w:val="36"/>
          <w:szCs w:val="36"/>
          <w:u w:val="single"/>
        </w:rPr>
        <w:t xml:space="preserve">       </w:t>
      </w:r>
      <w:r w:rsidR="00EB748C">
        <w:rPr>
          <w:rFonts w:ascii="仿宋_GB2312" w:eastAsia="仿宋_GB2312" w:hAnsi="宋体" w:cs="仿宋_GB2312" w:hint="eastAsia"/>
          <w:b/>
          <w:bCs/>
          <w:color w:val="000000"/>
          <w:kern w:val="0"/>
          <w:sz w:val="36"/>
          <w:szCs w:val="36"/>
          <w:u w:val="single"/>
        </w:rPr>
        <w:t xml:space="preserve">  </w:t>
      </w:r>
      <w:r>
        <w:rPr>
          <w:rFonts w:ascii="仿宋_GB2312" w:eastAsia="仿宋_GB2312" w:hAnsi="宋体" w:cs="仿宋_GB2312"/>
          <w:b/>
          <w:bCs/>
          <w:color w:val="000000"/>
          <w:kern w:val="0"/>
          <w:sz w:val="36"/>
          <w:szCs w:val="36"/>
          <w:u w:val="single"/>
        </w:rPr>
        <w:t xml:space="preserve">  </w:t>
      </w:r>
      <w:r w:rsidR="00EB748C">
        <w:rPr>
          <w:rFonts w:ascii="仿宋_GB2312" w:eastAsia="仿宋_GB2312" w:hAnsi="宋体" w:cs="仿宋_GB2312" w:hint="eastAsia"/>
          <w:b/>
          <w:bCs/>
          <w:color w:val="000000"/>
          <w:kern w:val="0"/>
          <w:sz w:val="36"/>
          <w:szCs w:val="36"/>
          <w:u w:val="single"/>
        </w:rPr>
        <w:t>年      月      日</w:t>
      </w:r>
      <w:r w:rsidR="00EB748C">
        <w:rPr>
          <w:rFonts w:ascii="仿宋_GB2312" w:eastAsia="仿宋_GB2312" w:hAnsi="宋体" w:cs="仿宋_GB2312"/>
          <w:b/>
          <w:bCs/>
          <w:color w:val="000000"/>
          <w:kern w:val="0"/>
          <w:sz w:val="36"/>
          <w:szCs w:val="36"/>
          <w:u w:val="single"/>
        </w:rPr>
        <w:t xml:space="preserve">  </w:t>
      </w:r>
      <w:r w:rsidR="00EB748C">
        <w:rPr>
          <w:rFonts w:ascii="仿宋_GB2312" w:eastAsia="仿宋_GB2312" w:hAnsi="宋体" w:cs="仿宋_GB2312" w:hint="eastAsia"/>
          <w:b/>
          <w:bCs/>
          <w:color w:val="000000"/>
          <w:kern w:val="0"/>
          <w:sz w:val="36"/>
          <w:szCs w:val="36"/>
          <w:u w:val="single"/>
        </w:rPr>
        <w:t xml:space="preserve">   </w:t>
      </w:r>
    </w:p>
    <w:tbl>
      <w:tblPr>
        <w:tblW w:w="49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0"/>
        <w:gridCol w:w="5348"/>
        <w:gridCol w:w="1024"/>
        <w:gridCol w:w="776"/>
        <w:gridCol w:w="745"/>
        <w:gridCol w:w="747"/>
      </w:tblGrid>
      <w:tr w:rsidR="00973E98" w:rsidRPr="00EB748C" w:rsidTr="00A22FAD">
        <w:trPr>
          <w:trHeight w:val="552"/>
          <w:jc w:val="center"/>
        </w:trPr>
        <w:tc>
          <w:tcPr>
            <w:tcW w:w="325" w:type="pct"/>
            <w:vMerge w:val="restart"/>
            <w:vAlign w:val="center"/>
          </w:tcPr>
          <w:p w:rsidR="00973E98" w:rsidRPr="00EB748C" w:rsidRDefault="00973E98" w:rsidP="00EB748C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B748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编号</w:t>
            </w:r>
          </w:p>
        </w:tc>
        <w:tc>
          <w:tcPr>
            <w:tcW w:w="2894" w:type="pct"/>
            <w:vMerge w:val="restart"/>
            <w:vAlign w:val="center"/>
          </w:tcPr>
          <w:p w:rsidR="00973E98" w:rsidRPr="00EB748C" w:rsidRDefault="00973E98" w:rsidP="00EB748C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B748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核查和评价方法</w:t>
            </w:r>
          </w:p>
        </w:tc>
        <w:tc>
          <w:tcPr>
            <w:tcW w:w="554" w:type="pct"/>
            <w:vMerge w:val="restart"/>
            <w:vAlign w:val="center"/>
          </w:tcPr>
          <w:p w:rsidR="00973E98" w:rsidRPr="00EB748C" w:rsidRDefault="00973E98" w:rsidP="00EB748C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B748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重要性</w:t>
            </w:r>
          </w:p>
        </w:tc>
        <w:tc>
          <w:tcPr>
            <w:tcW w:w="1227" w:type="pct"/>
            <w:gridSpan w:val="3"/>
            <w:vAlign w:val="center"/>
          </w:tcPr>
          <w:p w:rsidR="00973E98" w:rsidRPr="00EB748C" w:rsidRDefault="00973E98" w:rsidP="00973E98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结果判定</w:t>
            </w:r>
          </w:p>
        </w:tc>
      </w:tr>
      <w:tr w:rsidR="00973E98" w:rsidRPr="00EB748C" w:rsidTr="00A22FAD">
        <w:trPr>
          <w:trHeight w:val="701"/>
          <w:jc w:val="center"/>
        </w:trPr>
        <w:tc>
          <w:tcPr>
            <w:tcW w:w="325" w:type="pct"/>
            <w:vMerge/>
            <w:vAlign w:val="center"/>
          </w:tcPr>
          <w:p w:rsidR="00973E98" w:rsidRPr="00EB748C" w:rsidRDefault="00973E98" w:rsidP="00EB748C">
            <w:pPr>
              <w:widowControl/>
              <w:spacing w:line="360" w:lineRule="exact"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4" w:type="pct"/>
            <w:vMerge/>
            <w:vAlign w:val="center"/>
          </w:tcPr>
          <w:p w:rsidR="00973E98" w:rsidRPr="00EB748C" w:rsidRDefault="00973E98" w:rsidP="00EB748C">
            <w:pPr>
              <w:widowControl/>
              <w:spacing w:line="360" w:lineRule="exact"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" w:type="pct"/>
            <w:vMerge/>
            <w:vAlign w:val="center"/>
          </w:tcPr>
          <w:p w:rsidR="00973E98" w:rsidRPr="00EB748C" w:rsidRDefault="00973E98" w:rsidP="00EB748C">
            <w:pPr>
              <w:widowControl/>
              <w:spacing w:line="360" w:lineRule="exact"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" w:type="pct"/>
            <w:vAlign w:val="center"/>
          </w:tcPr>
          <w:p w:rsidR="00973E98" w:rsidRPr="00EB748C" w:rsidRDefault="00973E98" w:rsidP="00973E98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符合</w:t>
            </w:r>
          </w:p>
        </w:tc>
        <w:tc>
          <w:tcPr>
            <w:tcW w:w="403" w:type="pct"/>
            <w:vAlign w:val="center"/>
          </w:tcPr>
          <w:p w:rsidR="00973E98" w:rsidRDefault="00973E98" w:rsidP="00973E98">
            <w:pPr>
              <w:widowControl/>
              <w:spacing w:line="300" w:lineRule="exact"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不</w:t>
            </w:r>
          </w:p>
          <w:p w:rsidR="00973E98" w:rsidRPr="00EB748C" w:rsidRDefault="00973E98" w:rsidP="00973E98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符合</w:t>
            </w:r>
          </w:p>
        </w:tc>
        <w:tc>
          <w:tcPr>
            <w:tcW w:w="404" w:type="pct"/>
            <w:vAlign w:val="center"/>
          </w:tcPr>
          <w:p w:rsidR="00973E98" w:rsidRDefault="00973E98" w:rsidP="00973E98">
            <w:pPr>
              <w:widowControl/>
              <w:spacing w:line="300" w:lineRule="exact"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合理</w:t>
            </w:r>
          </w:p>
          <w:p w:rsidR="00973E98" w:rsidRPr="00EB748C" w:rsidRDefault="00973E98" w:rsidP="00973E98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缺项</w:t>
            </w:r>
          </w:p>
        </w:tc>
      </w:tr>
      <w:tr w:rsidR="00973E98" w:rsidRPr="00EB748C" w:rsidTr="00A22FAD">
        <w:trPr>
          <w:trHeight w:val="851"/>
          <w:jc w:val="center"/>
        </w:trPr>
        <w:tc>
          <w:tcPr>
            <w:tcW w:w="325" w:type="pct"/>
            <w:vAlign w:val="center"/>
          </w:tcPr>
          <w:p w:rsidR="00973E98" w:rsidRPr="00EB748C" w:rsidRDefault="00973E98" w:rsidP="00EB748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748C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94" w:type="pct"/>
            <w:vAlign w:val="center"/>
          </w:tcPr>
          <w:p w:rsidR="00973E98" w:rsidRPr="00EB748C" w:rsidRDefault="00973E98" w:rsidP="00EB748C">
            <w:pPr>
              <w:widowControl/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EB748C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专间入口处应当设置独立的洗手、消毒、更衣设施</w:t>
            </w:r>
          </w:p>
        </w:tc>
        <w:tc>
          <w:tcPr>
            <w:tcW w:w="554" w:type="pct"/>
            <w:vAlign w:val="center"/>
          </w:tcPr>
          <w:p w:rsidR="00973E98" w:rsidRPr="00EB748C" w:rsidRDefault="00973E98" w:rsidP="00EB748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EB748C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  <w:t>重点项</w:t>
            </w:r>
          </w:p>
        </w:tc>
        <w:tc>
          <w:tcPr>
            <w:tcW w:w="420" w:type="pct"/>
            <w:vAlign w:val="center"/>
          </w:tcPr>
          <w:p w:rsidR="00973E98" w:rsidRPr="00EF7EED" w:rsidRDefault="00973E98" w:rsidP="003A55C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3" w:type="pct"/>
            <w:vAlign w:val="center"/>
          </w:tcPr>
          <w:p w:rsidR="00973E98" w:rsidRPr="00EF7EED" w:rsidRDefault="00973E98" w:rsidP="003A55C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A22FAD" w:rsidRDefault="00A22FAD" w:rsidP="00A22FAD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不得</w:t>
            </w:r>
          </w:p>
          <w:p w:rsidR="00973E98" w:rsidRPr="00EF7EED" w:rsidRDefault="00A22FAD" w:rsidP="00A22FAD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缺项</w:t>
            </w:r>
          </w:p>
        </w:tc>
      </w:tr>
      <w:tr w:rsidR="00A22FAD" w:rsidRPr="00EB748C" w:rsidTr="00A22FAD">
        <w:trPr>
          <w:trHeight w:val="1554"/>
          <w:jc w:val="center"/>
        </w:trPr>
        <w:tc>
          <w:tcPr>
            <w:tcW w:w="325" w:type="pct"/>
            <w:vAlign w:val="center"/>
          </w:tcPr>
          <w:p w:rsidR="00A22FAD" w:rsidRPr="00EB748C" w:rsidRDefault="00A22FAD" w:rsidP="00EB748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748C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94" w:type="pct"/>
            <w:vAlign w:val="center"/>
          </w:tcPr>
          <w:p w:rsidR="00A22FAD" w:rsidRPr="00EB748C" w:rsidRDefault="00A22FAD" w:rsidP="00EB748C">
            <w:pPr>
              <w:widowControl/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EB748C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普通餐饮和集体食堂进行冷荤类食品制售、冷加工糕点制售、生食类食品制售，制售过程中需要分餐的，应设置相应操作专间。各类专间面积应与加工食品品种和数量相适应，均应≥</w:t>
            </w:r>
            <w:r w:rsidRPr="00EB748C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  <w:t>4</w:t>
            </w:r>
            <w:r w:rsidRPr="00EB748C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554" w:type="pct"/>
            <w:vAlign w:val="center"/>
          </w:tcPr>
          <w:p w:rsidR="00A22FAD" w:rsidRPr="00EB748C" w:rsidRDefault="00A22FAD" w:rsidP="00EB748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EB748C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  <w:t>重点项</w:t>
            </w:r>
          </w:p>
        </w:tc>
        <w:tc>
          <w:tcPr>
            <w:tcW w:w="420" w:type="pct"/>
            <w:vAlign w:val="center"/>
          </w:tcPr>
          <w:p w:rsidR="00A22FAD" w:rsidRPr="00EF7EED" w:rsidRDefault="00A22FAD" w:rsidP="003A55C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3" w:type="pct"/>
            <w:vAlign w:val="center"/>
          </w:tcPr>
          <w:p w:rsidR="00A22FAD" w:rsidRPr="00EF7EED" w:rsidRDefault="00A22FAD" w:rsidP="003A55C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A22FAD" w:rsidRDefault="00A22FAD" w:rsidP="003A55C9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不得</w:t>
            </w:r>
          </w:p>
          <w:p w:rsidR="00A22FAD" w:rsidRPr="00EF7EED" w:rsidRDefault="00A22FAD" w:rsidP="003A55C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缺项</w:t>
            </w:r>
          </w:p>
        </w:tc>
      </w:tr>
      <w:tr w:rsidR="00A22FAD" w:rsidRPr="00EB748C" w:rsidTr="00A22FAD">
        <w:trPr>
          <w:trHeight w:val="851"/>
          <w:jc w:val="center"/>
        </w:trPr>
        <w:tc>
          <w:tcPr>
            <w:tcW w:w="325" w:type="pct"/>
            <w:vAlign w:val="center"/>
          </w:tcPr>
          <w:p w:rsidR="00A22FAD" w:rsidRPr="00EB748C" w:rsidRDefault="00A22FAD" w:rsidP="00EB748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748C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94" w:type="pct"/>
            <w:vAlign w:val="center"/>
          </w:tcPr>
          <w:p w:rsidR="00A22FAD" w:rsidRPr="00EB748C" w:rsidRDefault="00A22FAD" w:rsidP="00EB748C">
            <w:pPr>
              <w:widowControl/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EB748C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专间面积≥食品处理区面积的</w:t>
            </w:r>
            <w:r w:rsidRPr="00EB748C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  <w:t>10%</w:t>
            </w:r>
          </w:p>
        </w:tc>
        <w:tc>
          <w:tcPr>
            <w:tcW w:w="554" w:type="pct"/>
            <w:vAlign w:val="center"/>
          </w:tcPr>
          <w:p w:rsidR="00A22FAD" w:rsidRPr="00EB748C" w:rsidRDefault="00A22FAD" w:rsidP="00EB748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EB748C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一般项</w:t>
            </w:r>
          </w:p>
        </w:tc>
        <w:tc>
          <w:tcPr>
            <w:tcW w:w="420" w:type="pct"/>
            <w:vAlign w:val="center"/>
          </w:tcPr>
          <w:p w:rsidR="00A22FAD" w:rsidRPr="00EF7EED" w:rsidRDefault="00A22FAD" w:rsidP="003A55C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3" w:type="pct"/>
            <w:vAlign w:val="center"/>
          </w:tcPr>
          <w:p w:rsidR="00A22FAD" w:rsidRPr="00EF7EED" w:rsidRDefault="00A22FAD" w:rsidP="003A55C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A22FAD" w:rsidRDefault="00A22FAD" w:rsidP="003A55C9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不得</w:t>
            </w:r>
          </w:p>
          <w:p w:rsidR="00A22FAD" w:rsidRPr="00EF7EED" w:rsidRDefault="00A22FAD" w:rsidP="003A55C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缺项</w:t>
            </w:r>
          </w:p>
        </w:tc>
      </w:tr>
      <w:tr w:rsidR="00A22FAD" w:rsidRPr="00EB748C" w:rsidTr="00A22FAD">
        <w:trPr>
          <w:trHeight w:val="2245"/>
          <w:jc w:val="center"/>
        </w:trPr>
        <w:tc>
          <w:tcPr>
            <w:tcW w:w="325" w:type="pct"/>
            <w:vAlign w:val="center"/>
          </w:tcPr>
          <w:p w:rsidR="00A22FAD" w:rsidRPr="00EB748C" w:rsidRDefault="00A22FAD" w:rsidP="00EB748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748C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894" w:type="pct"/>
            <w:vAlign w:val="center"/>
          </w:tcPr>
          <w:p w:rsidR="00A22FAD" w:rsidRPr="00EB748C" w:rsidRDefault="00A22FAD" w:rsidP="00EB748C">
            <w:pPr>
              <w:widowControl/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EB748C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冷荤类食品专间面积应与加工食品品种和数量相适应，</w:t>
            </w:r>
            <w:r w:rsidRPr="00EB748C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  <w:t>500</w:t>
            </w:r>
            <w:r w:rsidRPr="00EB748C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 w:val="24"/>
                <w:szCs w:val="24"/>
              </w:rPr>
              <w:t>㎡</w:t>
            </w:r>
            <w:r w:rsidRPr="00EB748C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以下的≥</w:t>
            </w:r>
            <w:r w:rsidRPr="00EB748C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  <w:t>4</w:t>
            </w:r>
            <w:r w:rsidRPr="00EB748C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 w:val="24"/>
                <w:szCs w:val="24"/>
              </w:rPr>
              <w:t>㎡</w:t>
            </w:r>
            <w:r w:rsidRPr="00EB748C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（含5</w:t>
            </w:r>
            <w:r w:rsidRPr="00EB748C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  <w:t>00</w:t>
            </w:r>
            <w:r w:rsidRPr="00EB748C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 w:val="24"/>
                <w:szCs w:val="24"/>
              </w:rPr>
              <w:t>㎡</w:t>
            </w:r>
            <w:r w:rsidRPr="00EB748C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，如与冷加工糕点共用专间，则必须≥</w:t>
            </w:r>
            <w:r w:rsidRPr="00EB748C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  <w:t>8</w:t>
            </w:r>
            <w:r w:rsidRPr="00EB748C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 w:val="24"/>
                <w:szCs w:val="24"/>
              </w:rPr>
              <w:t>㎡</w:t>
            </w:r>
            <w:r w:rsidRPr="00EB748C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，且明确分区）；</w:t>
            </w:r>
            <w:r w:rsidRPr="00EB748C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  <w:t>500</w:t>
            </w:r>
            <w:r w:rsidRPr="00EB748C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 w:val="24"/>
                <w:szCs w:val="24"/>
              </w:rPr>
              <w:t>㎡</w:t>
            </w:r>
            <w:r w:rsidRPr="00EB748C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～</w:t>
            </w:r>
            <w:r w:rsidRPr="00EB748C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  <w:t>1500</w:t>
            </w:r>
            <w:r w:rsidRPr="00EB748C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 w:val="24"/>
                <w:szCs w:val="24"/>
              </w:rPr>
              <w:t>㎡</w:t>
            </w:r>
            <w:r w:rsidRPr="00EB748C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（含</w:t>
            </w:r>
            <w:r w:rsidRPr="00EB748C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  <w:t>1500</w:t>
            </w:r>
            <w:r w:rsidRPr="00EB748C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 w:val="24"/>
                <w:szCs w:val="24"/>
              </w:rPr>
              <w:t>㎡</w:t>
            </w:r>
            <w:r w:rsidRPr="00EB748C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）的≥</w:t>
            </w:r>
            <w:r w:rsidRPr="00EB748C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  <w:t>6</w:t>
            </w:r>
            <w:r w:rsidRPr="00EB748C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 w:val="24"/>
                <w:szCs w:val="24"/>
              </w:rPr>
              <w:t>㎡</w:t>
            </w:r>
            <w:r w:rsidRPr="00EB748C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；</w:t>
            </w:r>
            <w:r w:rsidRPr="00EB748C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  <w:t>1500</w:t>
            </w:r>
            <w:r w:rsidRPr="00EB748C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 w:val="24"/>
                <w:szCs w:val="24"/>
              </w:rPr>
              <w:t>㎡</w:t>
            </w:r>
            <w:r w:rsidRPr="00EB748C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～</w:t>
            </w:r>
            <w:r w:rsidRPr="00EB748C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  <w:t>3000</w:t>
            </w:r>
            <w:r w:rsidRPr="00EB748C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 w:val="24"/>
                <w:szCs w:val="24"/>
              </w:rPr>
              <w:t>㎡</w:t>
            </w:r>
            <w:r w:rsidRPr="00EB748C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（含</w:t>
            </w:r>
            <w:r w:rsidRPr="00EB748C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  <w:t>3000</w:t>
            </w:r>
            <w:r w:rsidRPr="00EB748C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 w:val="24"/>
                <w:szCs w:val="24"/>
              </w:rPr>
              <w:t>㎡</w:t>
            </w:r>
            <w:r w:rsidRPr="00EB748C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）的≥</w:t>
            </w:r>
            <w:r w:rsidRPr="00EB748C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  <w:t>10</w:t>
            </w:r>
            <w:r w:rsidRPr="00EB748C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 w:val="24"/>
                <w:szCs w:val="24"/>
              </w:rPr>
              <w:t>㎡</w:t>
            </w:r>
            <w:r w:rsidRPr="00EB748C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；</w:t>
            </w:r>
            <w:r w:rsidRPr="00EB748C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  <w:t>3000</w:t>
            </w:r>
            <w:r w:rsidRPr="00EB748C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 w:val="24"/>
                <w:szCs w:val="24"/>
              </w:rPr>
              <w:t>㎡</w:t>
            </w:r>
            <w:r w:rsidRPr="00EB748C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以上的≥</w:t>
            </w:r>
            <w:r w:rsidRPr="00EB748C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  <w:t>15</w:t>
            </w:r>
            <w:r w:rsidRPr="00EB748C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554" w:type="pct"/>
            <w:vAlign w:val="center"/>
          </w:tcPr>
          <w:p w:rsidR="00A22FAD" w:rsidRPr="00EB748C" w:rsidRDefault="00A22FAD" w:rsidP="00EB748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EB748C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  <w:t>重点项</w:t>
            </w:r>
          </w:p>
        </w:tc>
        <w:tc>
          <w:tcPr>
            <w:tcW w:w="420" w:type="pct"/>
            <w:vAlign w:val="center"/>
          </w:tcPr>
          <w:p w:rsidR="00A22FAD" w:rsidRPr="00EB748C" w:rsidRDefault="00A22FAD" w:rsidP="003A55C9">
            <w:pPr>
              <w:widowControl/>
              <w:spacing w:line="3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3" w:type="pct"/>
            <w:vAlign w:val="center"/>
          </w:tcPr>
          <w:p w:rsidR="00A22FAD" w:rsidRPr="00EB748C" w:rsidRDefault="00A22FAD" w:rsidP="003A55C9">
            <w:pPr>
              <w:widowControl/>
              <w:spacing w:line="3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A22FAD" w:rsidRPr="00EF7EED" w:rsidRDefault="00A22FAD" w:rsidP="003A55C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22FAD" w:rsidRPr="00EB748C" w:rsidTr="00A22FAD">
        <w:trPr>
          <w:trHeight w:val="851"/>
          <w:jc w:val="center"/>
        </w:trPr>
        <w:tc>
          <w:tcPr>
            <w:tcW w:w="325" w:type="pct"/>
            <w:vAlign w:val="center"/>
          </w:tcPr>
          <w:p w:rsidR="00A22FAD" w:rsidRPr="00EB748C" w:rsidRDefault="00A22FAD" w:rsidP="00EB748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748C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894" w:type="pct"/>
            <w:vAlign w:val="center"/>
          </w:tcPr>
          <w:p w:rsidR="00A22FAD" w:rsidRPr="00EB748C" w:rsidRDefault="00A22FAD" w:rsidP="00EB748C">
            <w:pPr>
              <w:widowControl/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EB748C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应设置专用冷藏设施、调温设施，配备环境温度计</w:t>
            </w:r>
          </w:p>
        </w:tc>
        <w:tc>
          <w:tcPr>
            <w:tcW w:w="554" w:type="pct"/>
            <w:vAlign w:val="center"/>
          </w:tcPr>
          <w:p w:rsidR="00A22FAD" w:rsidRPr="00EB748C" w:rsidRDefault="00A22FAD" w:rsidP="00EB748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EB748C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  <w:t>重点项</w:t>
            </w:r>
          </w:p>
        </w:tc>
        <w:tc>
          <w:tcPr>
            <w:tcW w:w="420" w:type="pct"/>
            <w:vAlign w:val="center"/>
          </w:tcPr>
          <w:p w:rsidR="00A22FAD" w:rsidRPr="00EF7EED" w:rsidRDefault="00A22FAD" w:rsidP="003A55C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3" w:type="pct"/>
            <w:vAlign w:val="center"/>
          </w:tcPr>
          <w:p w:rsidR="00A22FAD" w:rsidRPr="00EF7EED" w:rsidRDefault="00A22FAD" w:rsidP="003A55C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A22FAD" w:rsidRDefault="00A22FAD" w:rsidP="003A55C9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不得</w:t>
            </w:r>
          </w:p>
          <w:p w:rsidR="00A22FAD" w:rsidRPr="00EF7EED" w:rsidRDefault="00A22FAD" w:rsidP="003A55C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缺项</w:t>
            </w:r>
          </w:p>
        </w:tc>
      </w:tr>
      <w:tr w:rsidR="00A22FAD" w:rsidRPr="00EB748C" w:rsidTr="00A22FAD">
        <w:trPr>
          <w:trHeight w:val="851"/>
          <w:jc w:val="center"/>
        </w:trPr>
        <w:tc>
          <w:tcPr>
            <w:tcW w:w="325" w:type="pct"/>
            <w:vAlign w:val="center"/>
          </w:tcPr>
          <w:p w:rsidR="00A22FAD" w:rsidRPr="00EB748C" w:rsidRDefault="00A22FAD" w:rsidP="00EB748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748C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894" w:type="pct"/>
            <w:vAlign w:val="center"/>
          </w:tcPr>
          <w:p w:rsidR="00A22FAD" w:rsidRPr="00EB748C" w:rsidRDefault="00A22FAD" w:rsidP="00EB748C">
            <w:pPr>
              <w:widowControl/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EB748C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专间墙壁应铺设到顶</w:t>
            </w:r>
          </w:p>
        </w:tc>
        <w:tc>
          <w:tcPr>
            <w:tcW w:w="554" w:type="pct"/>
            <w:vAlign w:val="center"/>
          </w:tcPr>
          <w:p w:rsidR="00A22FAD" w:rsidRPr="00EB748C" w:rsidRDefault="00A22FAD" w:rsidP="00EB748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EB748C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  <w:t>重点项</w:t>
            </w:r>
          </w:p>
        </w:tc>
        <w:tc>
          <w:tcPr>
            <w:tcW w:w="420" w:type="pct"/>
            <w:vAlign w:val="center"/>
          </w:tcPr>
          <w:p w:rsidR="00A22FAD" w:rsidRPr="00EF7EED" w:rsidRDefault="00A22FAD" w:rsidP="003A55C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3" w:type="pct"/>
            <w:vAlign w:val="center"/>
          </w:tcPr>
          <w:p w:rsidR="00A22FAD" w:rsidRPr="00EF7EED" w:rsidRDefault="00A22FAD" w:rsidP="003A55C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A22FAD" w:rsidRDefault="00A22FAD" w:rsidP="003A55C9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不得</w:t>
            </w:r>
          </w:p>
          <w:p w:rsidR="00A22FAD" w:rsidRPr="00EF7EED" w:rsidRDefault="00A22FAD" w:rsidP="003A55C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缺项</w:t>
            </w:r>
          </w:p>
        </w:tc>
      </w:tr>
      <w:tr w:rsidR="00A22FAD" w:rsidRPr="00EB748C" w:rsidTr="00A22FAD">
        <w:trPr>
          <w:trHeight w:val="1247"/>
          <w:jc w:val="center"/>
        </w:trPr>
        <w:tc>
          <w:tcPr>
            <w:tcW w:w="325" w:type="pct"/>
            <w:vAlign w:val="center"/>
          </w:tcPr>
          <w:p w:rsidR="00A22FAD" w:rsidRPr="00EB748C" w:rsidRDefault="00A22FAD" w:rsidP="00EB748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748C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894" w:type="pct"/>
            <w:vAlign w:val="center"/>
          </w:tcPr>
          <w:p w:rsidR="00A22FAD" w:rsidRPr="00EB748C" w:rsidRDefault="00A22FAD" w:rsidP="00EB748C">
            <w:pPr>
              <w:widowControl/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EB748C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应设置可开闭式食品传递窗口，除传递窗口和人员通道外，不设置其他可开闭的门窗；门应能自动关闭，门、窗应闭合严密</w:t>
            </w:r>
          </w:p>
        </w:tc>
        <w:tc>
          <w:tcPr>
            <w:tcW w:w="554" w:type="pct"/>
            <w:vAlign w:val="center"/>
          </w:tcPr>
          <w:p w:rsidR="00A22FAD" w:rsidRPr="00EB748C" w:rsidRDefault="00A22FAD" w:rsidP="00EB748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EB748C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  <w:t>重点项</w:t>
            </w:r>
          </w:p>
        </w:tc>
        <w:tc>
          <w:tcPr>
            <w:tcW w:w="420" w:type="pct"/>
            <w:vAlign w:val="center"/>
          </w:tcPr>
          <w:p w:rsidR="00A22FAD" w:rsidRPr="00EF7EED" w:rsidRDefault="00A22FAD" w:rsidP="003A55C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3" w:type="pct"/>
            <w:vAlign w:val="center"/>
          </w:tcPr>
          <w:p w:rsidR="00A22FAD" w:rsidRPr="00EF7EED" w:rsidRDefault="00A22FAD" w:rsidP="003A55C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A22FAD" w:rsidRDefault="00A22FAD" w:rsidP="003A55C9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不得</w:t>
            </w:r>
          </w:p>
          <w:p w:rsidR="00A22FAD" w:rsidRPr="00EF7EED" w:rsidRDefault="00A22FAD" w:rsidP="003A55C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缺项</w:t>
            </w:r>
          </w:p>
        </w:tc>
      </w:tr>
      <w:tr w:rsidR="00A22FAD" w:rsidRPr="00EB748C" w:rsidTr="00A22FAD">
        <w:trPr>
          <w:trHeight w:val="1257"/>
          <w:jc w:val="center"/>
        </w:trPr>
        <w:tc>
          <w:tcPr>
            <w:tcW w:w="325" w:type="pct"/>
            <w:vAlign w:val="center"/>
          </w:tcPr>
          <w:p w:rsidR="00A22FAD" w:rsidRPr="00EB748C" w:rsidRDefault="00A22FAD" w:rsidP="00EB748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748C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894" w:type="pct"/>
            <w:vAlign w:val="center"/>
          </w:tcPr>
          <w:p w:rsidR="00A22FAD" w:rsidRPr="00EB748C" w:rsidRDefault="00A22FAD" w:rsidP="00EB748C">
            <w:pPr>
              <w:widowControl/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EB748C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废弃物容器盖子为非手动开启式；排水不得设置明沟，地漏带</w:t>
            </w:r>
            <w:r w:rsidRPr="00EB748C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  <w:t>水封，</w:t>
            </w:r>
            <w:r w:rsidRPr="00EB748C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应能防止废弃物流入及浊气逸出</w:t>
            </w:r>
          </w:p>
        </w:tc>
        <w:tc>
          <w:tcPr>
            <w:tcW w:w="554" w:type="pct"/>
            <w:vAlign w:val="center"/>
          </w:tcPr>
          <w:p w:rsidR="00A22FAD" w:rsidRPr="00EB748C" w:rsidRDefault="00A22FAD" w:rsidP="00EB748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EB748C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  <w:t>重点项</w:t>
            </w:r>
          </w:p>
        </w:tc>
        <w:tc>
          <w:tcPr>
            <w:tcW w:w="420" w:type="pct"/>
            <w:vAlign w:val="center"/>
          </w:tcPr>
          <w:p w:rsidR="00A22FAD" w:rsidRPr="00EF7EED" w:rsidRDefault="00A22FAD" w:rsidP="003A55C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3" w:type="pct"/>
            <w:vAlign w:val="center"/>
          </w:tcPr>
          <w:p w:rsidR="00A22FAD" w:rsidRPr="00EF7EED" w:rsidRDefault="00A22FAD" w:rsidP="003A55C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A22FAD" w:rsidRDefault="00A22FAD" w:rsidP="003A55C9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不得</w:t>
            </w:r>
          </w:p>
          <w:p w:rsidR="00A22FAD" w:rsidRPr="00EF7EED" w:rsidRDefault="00A22FAD" w:rsidP="003A55C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缺项</w:t>
            </w:r>
          </w:p>
        </w:tc>
      </w:tr>
      <w:tr w:rsidR="00A22FAD" w:rsidRPr="00EB748C" w:rsidTr="00A22FAD">
        <w:trPr>
          <w:trHeight w:val="851"/>
          <w:jc w:val="center"/>
        </w:trPr>
        <w:tc>
          <w:tcPr>
            <w:tcW w:w="325" w:type="pct"/>
            <w:vAlign w:val="center"/>
          </w:tcPr>
          <w:p w:rsidR="00A22FAD" w:rsidRPr="00EB748C" w:rsidRDefault="00A22FAD" w:rsidP="00EB748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748C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894" w:type="pct"/>
            <w:vAlign w:val="center"/>
          </w:tcPr>
          <w:p w:rsidR="00A22FAD" w:rsidRPr="00EB748C" w:rsidRDefault="00A22FAD" w:rsidP="00EB748C">
            <w:pPr>
              <w:widowControl/>
              <w:spacing w:line="360" w:lineRule="exact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EB748C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至少设置</w:t>
            </w:r>
            <w:r w:rsidRPr="00EB748C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  <w:t>1</w:t>
            </w:r>
            <w:r w:rsidRPr="00EB748C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个水池</w:t>
            </w:r>
          </w:p>
        </w:tc>
        <w:tc>
          <w:tcPr>
            <w:tcW w:w="554" w:type="pct"/>
            <w:vAlign w:val="center"/>
          </w:tcPr>
          <w:p w:rsidR="00A22FAD" w:rsidRPr="00EB748C" w:rsidRDefault="00A22FAD" w:rsidP="00EB748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EB748C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  <w:t>重点项</w:t>
            </w:r>
          </w:p>
        </w:tc>
        <w:tc>
          <w:tcPr>
            <w:tcW w:w="420" w:type="pct"/>
            <w:vAlign w:val="center"/>
          </w:tcPr>
          <w:p w:rsidR="00A22FAD" w:rsidRPr="00EF7EED" w:rsidRDefault="00A22FAD" w:rsidP="003A55C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3" w:type="pct"/>
            <w:vAlign w:val="center"/>
          </w:tcPr>
          <w:p w:rsidR="00A22FAD" w:rsidRPr="00EF7EED" w:rsidRDefault="00A22FAD" w:rsidP="003A55C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A22FAD" w:rsidRDefault="00A22FAD" w:rsidP="003A55C9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不得</w:t>
            </w:r>
          </w:p>
          <w:p w:rsidR="00A22FAD" w:rsidRPr="00EF7EED" w:rsidRDefault="00A22FAD" w:rsidP="003A55C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缺项</w:t>
            </w:r>
          </w:p>
        </w:tc>
      </w:tr>
      <w:tr w:rsidR="00A22FAD" w:rsidRPr="00EB748C" w:rsidTr="00A22FAD">
        <w:trPr>
          <w:trHeight w:val="851"/>
          <w:jc w:val="center"/>
        </w:trPr>
        <w:tc>
          <w:tcPr>
            <w:tcW w:w="325" w:type="pct"/>
            <w:vAlign w:val="center"/>
          </w:tcPr>
          <w:p w:rsidR="00A22FAD" w:rsidRPr="00EB748C" w:rsidRDefault="00A22FAD" w:rsidP="00EB748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B748C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894" w:type="pct"/>
            <w:vAlign w:val="center"/>
          </w:tcPr>
          <w:p w:rsidR="00A22FAD" w:rsidRPr="00EB748C" w:rsidRDefault="00A22FAD" w:rsidP="00EB748C">
            <w:pPr>
              <w:widowControl/>
              <w:spacing w:line="360" w:lineRule="exact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EB748C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设置空气消毒设施；设置紫外线消毒的，灯管应距地面</w:t>
            </w:r>
            <w:r w:rsidRPr="00EB748C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  <w:t>2m</w:t>
            </w:r>
            <w:r w:rsidRPr="00EB748C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以内，并配有反光罩</w:t>
            </w:r>
          </w:p>
        </w:tc>
        <w:tc>
          <w:tcPr>
            <w:tcW w:w="554" w:type="pct"/>
            <w:vAlign w:val="center"/>
          </w:tcPr>
          <w:p w:rsidR="00A22FAD" w:rsidRPr="00EB748C" w:rsidRDefault="00A22FAD" w:rsidP="00EB748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EB748C"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</w:rPr>
              <w:t>重点项</w:t>
            </w:r>
          </w:p>
        </w:tc>
        <w:tc>
          <w:tcPr>
            <w:tcW w:w="420" w:type="pct"/>
            <w:vAlign w:val="center"/>
          </w:tcPr>
          <w:p w:rsidR="00A22FAD" w:rsidRPr="00EF7EED" w:rsidRDefault="00A22FAD" w:rsidP="003A55C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3" w:type="pct"/>
            <w:vAlign w:val="center"/>
          </w:tcPr>
          <w:p w:rsidR="00A22FAD" w:rsidRPr="00EF7EED" w:rsidRDefault="00A22FAD" w:rsidP="003A55C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A22FAD" w:rsidRDefault="00A22FAD" w:rsidP="003A55C9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不得</w:t>
            </w:r>
          </w:p>
          <w:p w:rsidR="00A22FAD" w:rsidRPr="00EF7EED" w:rsidRDefault="00A22FAD" w:rsidP="003A55C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缺项</w:t>
            </w:r>
          </w:p>
        </w:tc>
      </w:tr>
    </w:tbl>
    <w:p w:rsidR="00EB748C" w:rsidRDefault="00EB748C" w:rsidP="00EB748C">
      <w:pPr>
        <w:spacing w:line="200" w:lineRule="exact"/>
        <w:rPr>
          <w:rFonts w:ascii="仿宋_GB2312" w:eastAsia="仿宋_GB2312" w:cs="仿宋_GB2312"/>
          <w:color w:val="000000"/>
        </w:rPr>
      </w:pPr>
    </w:p>
    <w:p w:rsidR="00EB748C" w:rsidRDefault="00EB748C" w:rsidP="00EB748C">
      <w:pPr>
        <w:spacing w:line="400" w:lineRule="exact"/>
        <w:rPr>
          <w:rFonts w:asciiTheme="minorEastAsia" w:eastAsiaTheme="minorEastAsia" w:hAnsiTheme="minorEastAsia" w:cs="仿宋_GB2312"/>
          <w:color w:val="000000"/>
          <w:sz w:val="24"/>
          <w:szCs w:val="24"/>
        </w:rPr>
      </w:pPr>
      <w:r w:rsidRPr="00EB748C">
        <w:rPr>
          <w:rFonts w:ascii="黑体" w:eastAsia="黑体" w:hAnsi="黑体" w:cs="仿宋_GB2312" w:hint="eastAsia"/>
          <w:b/>
          <w:color w:val="000000"/>
          <w:sz w:val="24"/>
          <w:szCs w:val="24"/>
        </w:rPr>
        <w:t>【说明】</w:t>
      </w:r>
      <w:r w:rsidR="00D27F7B" w:rsidRPr="00EB748C">
        <w:rPr>
          <w:rFonts w:asciiTheme="minorEastAsia" w:eastAsiaTheme="minorEastAsia" w:hAnsiTheme="minorEastAsia" w:cs="仿宋_GB2312" w:hint="eastAsia"/>
          <w:color w:val="000000"/>
          <w:sz w:val="24"/>
          <w:szCs w:val="24"/>
        </w:rPr>
        <w:t>本核查表共</w:t>
      </w:r>
      <w:r w:rsidR="00D27F7B" w:rsidRPr="00EB748C">
        <w:rPr>
          <w:rFonts w:asciiTheme="minorEastAsia" w:eastAsiaTheme="minorEastAsia" w:hAnsiTheme="minorEastAsia" w:cs="仿宋_GB2312"/>
          <w:color w:val="000000"/>
          <w:sz w:val="24"/>
          <w:szCs w:val="24"/>
        </w:rPr>
        <w:t>10</w:t>
      </w:r>
      <w:r w:rsidR="00D27F7B" w:rsidRPr="00EB748C">
        <w:rPr>
          <w:rFonts w:asciiTheme="minorEastAsia" w:eastAsiaTheme="minorEastAsia" w:hAnsiTheme="minorEastAsia" w:cs="仿宋_GB2312" w:hint="eastAsia"/>
          <w:color w:val="000000"/>
          <w:sz w:val="24"/>
          <w:szCs w:val="24"/>
        </w:rPr>
        <w:t>项，其中重点项</w:t>
      </w:r>
      <w:r w:rsidR="00D27F7B" w:rsidRPr="00EB748C">
        <w:rPr>
          <w:rFonts w:asciiTheme="minorEastAsia" w:eastAsiaTheme="minorEastAsia" w:hAnsiTheme="minorEastAsia" w:cs="仿宋_GB2312"/>
          <w:color w:val="000000"/>
          <w:sz w:val="24"/>
          <w:szCs w:val="24"/>
        </w:rPr>
        <w:t>9</w:t>
      </w:r>
      <w:r w:rsidR="00D27F7B" w:rsidRPr="00EB748C">
        <w:rPr>
          <w:rFonts w:asciiTheme="minorEastAsia" w:eastAsiaTheme="minorEastAsia" w:hAnsiTheme="minorEastAsia" w:cs="仿宋_GB2312" w:hint="eastAsia"/>
          <w:color w:val="000000"/>
          <w:sz w:val="24"/>
          <w:szCs w:val="24"/>
        </w:rPr>
        <w:t>项，一般项</w:t>
      </w:r>
      <w:r w:rsidR="00D27F7B" w:rsidRPr="00EB748C">
        <w:rPr>
          <w:rFonts w:asciiTheme="minorEastAsia" w:eastAsiaTheme="minorEastAsia" w:hAnsiTheme="minorEastAsia" w:cs="仿宋_GB2312"/>
          <w:color w:val="000000"/>
          <w:sz w:val="24"/>
          <w:szCs w:val="24"/>
        </w:rPr>
        <w:t>1</w:t>
      </w:r>
      <w:r w:rsidR="00D27F7B" w:rsidRPr="00EB748C">
        <w:rPr>
          <w:rFonts w:asciiTheme="minorEastAsia" w:eastAsiaTheme="minorEastAsia" w:hAnsiTheme="minorEastAsia" w:cs="仿宋_GB2312" w:hint="eastAsia"/>
          <w:color w:val="000000"/>
          <w:sz w:val="24"/>
          <w:szCs w:val="24"/>
        </w:rPr>
        <w:t>项。</w:t>
      </w:r>
    </w:p>
    <w:p w:rsidR="00D27F7B" w:rsidRPr="00EB748C" w:rsidRDefault="00D27F7B" w:rsidP="00EB748C">
      <w:pPr>
        <w:spacing w:line="400" w:lineRule="exact"/>
        <w:ind w:firstLineChars="400" w:firstLine="96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EB748C">
        <w:rPr>
          <w:rFonts w:asciiTheme="minorEastAsia" w:eastAsiaTheme="minorEastAsia" w:hAnsiTheme="minorEastAsia" w:cs="仿宋_GB2312" w:hint="eastAsia"/>
          <w:color w:val="000000"/>
          <w:sz w:val="24"/>
          <w:szCs w:val="24"/>
        </w:rPr>
        <w:t>判定原则：重点项必须全部符合</w:t>
      </w:r>
      <w:r w:rsidR="00EB748C">
        <w:rPr>
          <w:rFonts w:asciiTheme="minorEastAsia" w:eastAsiaTheme="minorEastAsia" w:hAnsiTheme="minorEastAsia" w:cs="仿宋_GB2312" w:hint="eastAsia"/>
          <w:color w:val="000000"/>
          <w:sz w:val="24"/>
          <w:szCs w:val="24"/>
        </w:rPr>
        <w:t>，</w:t>
      </w:r>
      <w:r w:rsidR="00EB748C" w:rsidRPr="0044696A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  <w:szCs w:val="24"/>
        </w:rPr>
        <w:t>方为现场核查合格。</w:t>
      </w:r>
    </w:p>
    <w:p w:rsidR="00D27F7B" w:rsidRDefault="00D27F7B" w:rsidP="00D27F7B">
      <w:pPr>
        <w:rPr>
          <w:rFonts w:ascii="仿宋_GB2312" w:eastAsia="仿宋_GB2312"/>
          <w:color w:val="000000"/>
        </w:rPr>
      </w:pPr>
    </w:p>
    <w:p w:rsidR="00D27F7B" w:rsidRDefault="00D27F7B" w:rsidP="00D27F7B">
      <w:pPr>
        <w:pStyle w:val="1"/>
        <w:ind w:firstLine="600"/>
      </w:pPr>
    </w:p>
    <w:tbl>
      <w:tblPr>
        <w:tblW w:w="47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5"/>
        <w:gridCol w:w="7904"/>
      </w:tblGrid>
      <w:tr w:rsidR="00D27F7B" w:rsidTr="00EB748C">
        <w:trPr>
          <w:trHeight w:val="2584"/>
          <w:jc w:val="center"/>
        </w:trPr>
        <w:tc>
          <w:tcPr>
            <w:tcW w:w="969" w:type="dxa"/>
            <w:vMerge w:val="restart"/>
            <w:vAlign w:val="center"/>
          </w:tcPr>
          <w:p w:rsidR="00D27F7B" w:rsidRDefault="00D27F7B" w:rsidP="009037C7">
            <w:pPr>
              <w:spacing w:line="58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核查</w:t>
            </w:r>
          </w:p>
          <w:p w:rsidR="00D27F7B" w:rsidRDefault="00D27F7B" w:rsidP="009037C7">
            <w:pPr>
              <w:spacing w:line="580" w:lineRule="atLeast"/>
              <w:jc w:val="center"/>
              <w:rPr>
                <w:rFonts w:ascii="仿宋_GB2312" w:eastAsia="仿宋_GB2312" w:hAnsi="宋体" w:cs="仿宋_GB2312"/>
                <w:color w:val="000000"/>
                <w:kern w:val="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记录</w:t>
            </w:r>
          </w:p>
        </w:tc>
        <w:tc>
          <w:tcPr>
            <w:tcW w:w="11225" w:type="dxa"/>
            <w:vAlign w:val="center"/>
          </w:tcPr>
          <w:p w:rsidR="00D27F7B" w:rsidRPr="00EB748C" w:rsidRDefault="00D27F7B" w:rsidP="00EB748C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EB748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重点项：</w:t>
            </w:r>
          </w:p>
          <w:p w:rsidR="00D27F7B" w:rsidRPr="00EB748C" w:rsidRDefault="00D27F7B" w:rsidP="00EB748C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  <w:u w:val="single"/>
              </w:rPr>
            </w:pPr>
            <w:r w:rsidRPr="00EB748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val="single"/>
              </w:rPr>
              <w:t xml:space="preserve">    </w:t>
            </w:r>
            <w:r w:rsidRPr="00EB748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项符合；</w:t>
            </w:r>
          </w:p>
          <w:p w:rsidR="00D27F7B" w:rsidRPr="00EB748C" w:rsidRDefault="00D27F7B" w:rsidP="00EB748C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  <w:u w:val="single"/>
              </w:rPr>
            </w:pPr>
            <w:r w:rsidRPr="00EB748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val="single"/>
              </w:rPr>
              <w:t xml:space="preserve">    </w:t>
            </w:r>
            <w:r w:rsidRPr="00EB748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项不符合，不符合项编号为：</w:t>
            </w:r>
            <w:r w:rsidRPr="00EB748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val="single"/>
              </w:rPr>
              <w:t xml:space="preserve">                               </w:t>
            </w:r>
          </w:p>
          <w:p w:rsidR="00D27F7B" w:rsidRPr="00EB748C" w:rsidRDefault="00D27F7B" w:rsidP="00EB748C">
            <w:pPr>
              <w:pStyle w:val="1"/>
              <w:spacing w:line="560" w:lineRule="exact"/>
              <w:ind w:firstLineChars="0" w:firstLine="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B748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val="single"/>
              </w:rPr>
              <w:t xml:space="preserve">    </w:t>
            </w:r>
            <w:r w:rsidRPr="00EB748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项合理缺项，合理缺项编号为：</w:t>
            </w:r>
            <w:r w:rsidRPr="00EB748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val="single"/>
              </w:rPr>
              <w:t xml:space="preserve">                               </w:t>
            </w:r>
          </w:p>
        </w:tc>
      </w:tr>
      <w:tr w:rsidR="00D27F7B" w:rsidTr="00EB748C">
        <w:trPr>
          <w:trHeight w:val="2535"/>
          <w:jc w:val="center"/>
        </w:trPr>
        <w:tc>
          <w:tcPr>
            <w:tcW w:w="969" w:type="dxa"/>
            <w:vMerge/>
            <w:vAlign w:val="center"/>
          </w:tcPr>
          <w:p w:rsidR="00D27F7B" w:rsidRDefault="00D27F7B" w:rsidP="009037C7">
            <w:pPr>
              <w:spacing w:line="580" w:lineRule="atLeast"/>
              <w:jc w:val="center"/>
            </w:pPr>
          </w:p>
        </w:tc>
        <w:tc>
          <w:tcPr>
            <w:tcW w:w="11225" w:type="dxa"/>
            <w:vAlign w:val="center"/>
          </w:tcPr>
          <w:p w:rsidR="00D27F7B" w:rsidRPr="00EB748C" w:rsidRDefault="00D27F7B" w:rsidP="00EB748C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EB748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一般项：</w:t>
            </w:r>
          </w:p>
          <w:p w:rsidR="00D27F7B" w:rsidRPr="00EB748C" w:rsidRDefault="00D27F7B" w:rsidP="00EB748C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  <w:u w:val="single"/>
              </w:rPr>
            </w:pPr>
            <w:r w:rsidRPr="00EB748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val="single"/>
              </w:rPr>
              <w:t xml:space="preserve">    </w:t>
            </w:r>
            <w:r w:rsidRPr="00EB748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项符合；</w:t>
            </w:r>
          </w:p>
          <w:p w:rsidR="00D27F7B" w:rsidRPr="00EB748C" w:rsidRDefault="00D27F7B" w:rsidP="00EB748C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  <w:u w:val="single"/>
              </w:rPr>
            </w:pPr>
            <w:r w:rsidRPr="00EB748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val="single"/>
              </w:rPr>
              <w:t xml:space="preserve">    </w:t>
            </w:r>
            <w:r w:rsidRPr="00EB748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项不符合，不符合项编号为：</w:t>
            </w:r>
            <w:r w:rsidRPr="00EB748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val="single"/>
              </w:rPr>
              <w:t xml:space="preserve">                               </w:t>
            </w:r>
          </w:p>
          <w:p w:rsidR="00D27F7B" w:rsidRPr="00EB748C" w:rsidRDefault="00D27F7B" w:rsidP="00EB748C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EB748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val="single"/>
              </w:rPr>
              <w:t xml:space="preserve">    </w:t>
            </w:r>
            <w:r w:rsidRPr="00EB748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项合理缺项，合理缺项编号为：</w:t>
            </w:r>
            <w:r w:rsidRPr="00EB748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val="single"/>
              </w:rPr>
              <w:t xml:space="preserve">                               </w:t>
            </w:r>
          </w:p>
        </w:tc>
      </w:tr>
      <w:tr w:rsidR="00D27F7B" w:rsidTr="00EB748C">
        <w:trPr>
          <w:trHeight w:val="1409"/>
          <w:jc w:val="center"/>
        </w:trPr>
        <w:tc>
          <w:tcPr>
            <w:tcW w:w="969" w:type="dxa"/>
            <w:vAlign w:val="center"/>
          </w:tcPr>
          <w:p w:rsidR="00D27F7B" w:rsidRDefault="00D27F7B" w:rsidP="009037C7">
            <w:pPr>
              <w:spacing w:line="58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核查</w:t>
            </w:r>
          </w:p>
          <w:p w:rsidR="00D27F7B" w:rsidRDefault="00D27F7B" w:rsidP="009037C7">
            <w:pPr>
              <w:pStyle w:val="1"/>
              <w:ind w:firstLineChars="0" w:firstLine="0"/>
              <w:jc w:val="center"/>
            </w:pPr>
            <w:r>
              <w:rPr>
                <w:rFonts w:ascii="黑体" w:eastAsia="黑体" w:hAnsi="黑体" w:hint="eastAsia"/>
              </w:rPr>
              <w:t>结论</w:t>
            </w:r>
          </w:p>
        </w:tc>
        <w:tc>
          <w:tcPr>
            <w:tcW w:w="11225" w:type="dxa"/>
            <w:vAlign w:val="center"/>
          </w:tcPr>
          <w:p w:rsidR="00D27F7B" w:rsidRDefault="00D27F7B" w:rsidP="009037C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color w:val="000000"/>
                <w:kern w:val="0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 w:rsidR="00EB748C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符合规定        　□</w:t>
            </w:r>
            <w:r w:rsidR="00EB748C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不符合规定</w:t>
            </w:r>
          </w:p>
        </w:tc>
      </w:tr>
      <w:tr w:rsidR="00D27F7B" w:rsidTr="00EB748C">
        <w:trPr>
          <w:trHeight w:val="2818"/>
          <w:jc w:val="center"/>
        </w:trPr>
        <w:tc>
          <w:tcPr>
            <w:tcW w:w="12194" w:type="dxa"/>
            <w:gridSpan w:val="2"/>
            <w:vAlign w:val="center"/>
          </w:tcPr>
          <w:p w:rsidR="00D27F7B" w:rsidRDefault="00D27F7B" w:rsidP="00EB748C">
            <w:pPr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核查</w:t>
            </w:r>
            <w:r>
              <w:rPr>
                <w:rFonts w:ascii="仿宋" w:eastAsia="仿宋" w:hAnsi="仿宋"/>
                <w:b/>
                <w:sz w:val="32"/>
                <w:szCs w:val="32"/>
              </w:rPr>
              <w:t>人员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签字</w:t>
            </w:r>
            <w:r>
              <w:rPr>
                <w:rFonts w:ascii="仿宋" w:eastAsia="仿宋" w:hAnsi="仿宋"/>
                <w:b/>
                <w:sz w:val="32"/>
                <w:szCs w:val="32"/>
              </w:rPr>
              <w:t xml:space="preserve">： </w:t>
            </w:r>
          </w:p>
          <w:p w:rsidR="00EB748C" w:rsidRDefault="00EB748C" w:rsidP="00EB748C">
            <w:pPr>
              <w:pStyle w:val="1"/>
              <w:ind w:firstLine="600"/>
            </w:pPr>
          </w:p>
          <w:p w:rsidR="00EB748C" w:rsidRDefault="00EB748C" w:rsidP="00EB748C">
            <w:pPr>
              <w:pStyle w:val="1"/>
              <w:ind w:firstLine="600"/>
            </w:pPr>
          </w:p>
          <w:p w:rsidR="00EB748C" w:rsidRDefault="00EB748C" w:rsidP="00EB748C">
            <w:pPr>
              <w:pStyle w:val="1"/>
              <w:ind w:firstLine="600"/>
            </w:pPr>
          </w:p>
          <w:p w:rsidR="00EB748C" w:rsidRPr="00EB748C" w:rsidRDefault="00EB748C" w:rsidP="00EB748C">
            <w:pPr>
              <w:pStyle w:val="1"/>
              <w:ind w:firstLine="600"/>
            </w:pPr>
          </w:p>
          <w:p w:rsidR="00D27F7B" w:rsidRDefault="00D27F7B" w:rsidP="00EB748C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宋体" w:cs="仿宋_GB2312"/>
                <w:color w:val="000000"/>
                <w:kern w:val="0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年    月    日</w:t>
            </w:r>
          </w:p>
        </w:tc>
      </w:tr>
      <w:tr w:rsidR="00D27F7B" w:rsidTr="00EB748C">
        <w:trPr>
          <w:trHeight w:val="2830"/>
          <w:jc w:val="center"/>
        </w:trPr>
        <w:tc>
          <w:tcPr>
            <w:tcW w:w="12194" w:type="dxa"/>
            <w:gridSpan w:val="2"/>
            <w:vAlign w:val="center"/>
          </w:tcPr>
          <w:p w:rsidR="00EB748C" w:rsidRDefault="00D27F7B" w:rsidP="00EB748C">
            <w:pPr>
              <w:widowControl/>
              <w:adjustRightInd w:val="0"/>
              <w:snapToGrid w:val="0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当事人</w:t>
            </w:r>
            <w:r>
              <w:rPr>
                <w:rFonts w:ascii="仿宋" w:eastAsia="仿宋" w:hAnsi="仿宋"/>
                <w:b/>
                <w:sz w:val="32"/>
                <w:szCs w:val="32"/>
              </w:rPr>
              <w:t>签字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：</w:t>
            </w:r>
          </w:p>
          <w:p w:rsidR="00EB748C" w:rsidRDefault="00EB748C" w:rsidP="00EB748C">
            <w:pPr>
              <w:pStyle w:val="1"/>
              <w:ind w:firstLine="600"/>
            </w:pPr>
          </w:p>
          <w:p w:rsidR="00EB748C" w:rsidRPr="00EB748C" w:rsidRDefault="00EB748C" w:rsidP="00EB748C">
            <w:pPr>
              <w:pStyle w:val="1"/>
              <w:ind w:firstLine="600"/>
            </w:pPr>
          </w:p>
          <w:p w:rsidR="00EB748C" w:rsidRDefault="00EB748C" w:rsidP="00EB748C">
            <w:pPr>
              <w:widowControl/>
              <w:adjustRightInd w:val="0"/>
              <w:snapToGrid w:val="0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EB748C" w:rsidRDefault="00EB748C" w:rsidP="00EB748C">
            <w:pPr>
              <w:widowControl/>
              <w:adjustRightInd w:val="0"/>
              <w:snapToGrid w:val="0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D27F7B" w:rsidRDefault="00D27F7B" w:rsidP="00EB748C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宋体" w:cs="仿宋_GB2312"/>
                <w:color w:val="000000"/>
                <w:kern w:val="0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                                 </w:t>
            </w:r>
            <w:r w:rsidR="00EB748C">
              <w:rPr>
                <w:rFonts w:ascii="仿宋" w:eastAsia="仿宋" w:hAnsi="仿宋" w:hint="eastAsia"/>
                <w:b/>
                <w:sz w:val="32"/>
                <w:szCs w:val="32"/>
              </w:rPr>
              <w:t>年    月    日</w:t>
            </w:r>
          </w:p>
        </w:tc>
      </w:tr>
    </w:tbl>
    <w:p w:rsidR="00F41A25" w:rsidRDefault="00F41A25"/>
    <w:sectPr w:rsidR="00F41A25" w:rsidSect="00D27F7B">
      <w:pgSz w:w="11906" w:h="16838" w:code="9"/>
      <w:pgMar w:top="1418" w:right="1418" w:bottom="1418" w:left="1418" w:header="851" w:footer="851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HorizontalSpacing w:val="10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7F7B"/>
    <w:rsid w:val="003422C5"/>
    <w:rsid w:val="004C66D6"/>
    <w:rsid w:val="00961FC5"/>
    <w:rsid w:val="00973E98"/>
    <w:rsid w:val="00A22FAD"/>
    <w:rsid w:val="00AE3C32"/>
    <w:rsid w:val="00AF49F4"/>
    <w:rsid w:val="00B70285"/>
    <w:rsid w:val="00D27F7B"/>
    <w:rsid w:val="00EB748C"/>
    <w:rsid w:val="00F41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D27F7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qFormat/>
    <w:rsid w:val="00D27F7B"/>
    <w:pPr>
      <w:ind w:firstLineChars="200" w:firstLine="602"/>
    </w:pPr>
    <w:rPr>
      <w:rFonts w:ascii="仿宋" w:eastAsia="仿宋" w:hAnsi="仿宋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0DE582A-FF74-4359-BD94-15179E71B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2023-12-06T10:28:00Z</dcterms:created>
  <dcterms:modified xsi:type="dcterms:W3CDTF">2023-12-08T05:21:00Z</dcterms:modified>
</cp:coreProperties>
</file>