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default" w:ascii="黑体" w:hAnsi="黑体" w:eastAsia="黑体" w:cs="仿宋_GB2312"/>
          <w:bCs/>
          <w:kern w:val="0"/>
          <w:sz w:val="32"/>
          <w:szCs w:val="44"/>
          <w:lang w:val="en-US"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44"/>
        </w:rPr>
        <w:t>附件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  <w:lang w:val="en-US" w:eastAsia="zh-CN"/>
        </w:rPr>
        <w:t>1-</w:t>
      </w:r>
      <w:r>
        <w:rPr>
          <w:rFonts w:hint="eastAsia" w:ascii="黑体" w:hAnsi="黑体" w:eastAsia="黑体" w:cs="仿宋_GB2312"/>
          <w:bCs/>
          <w:kern w:val="0"/>
          <w:sz w:val="32"/>
          <w:szCs w:val="44"/>
          <w:lang w:val="en-US" w:eastAsia="zh-CN"/>
        </w:rPr>
        <w:t>8</w:t>
      </w:r>
    </w:p>
    <w:p>
      <w:pPr>
        <w:jc w:val="center"/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  <w:t>食品经营许可现场核查表</w:t>
      </w:r>
    </w:p>
    <w:p>
      <w:pPr>
        <w:jc w:val="center"/>
        <w:rPr>
          <w:rFonts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  <w:t>（</w:t>
      </w: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  <w:lang w:eastAsia="zh-CN"/>
        </w:rPr>
        <w:t>专用操作区</w:t>
      </w:r>
      <w:r>
        <w:rPr>
          <w:rFonts w:hint="eastAsia" w:ascii="方正小标宋简体" w:hAnsi="宋体" w:eastAsia="方正小标宋简体" w:cs="仿宋_GB2312"/>
          <w:bCs/>
          <w:kern w:val="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8" w:firstLineChars="600"/>
        <w:textAlignment w:val="auto"/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8" w:firstLineChars="600"/>
        <w:textAlignment w:val="auto"/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8" w:firstLineChars="600"/>
        <w:textAlignment w:val="auto"/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8" w:firstLineChars="600"/>
        <w:textAlignment w:val="auto"/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8" w:firstLineChars="600"/>
        <w:textAlignment w:val="auto"/>
        <w:rPr>
          <w:rFonts w:ascii="仿宋_GB2312" w:hAnsi="宋体" w:eastAsia="仿宋_GB2312" w:cs="仿宋_GB2312"/>
          <w:b/>
          <w:bCs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单位名称：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8" w:firstLineChars="600"/>
        <w:textAlignment w:val="auto"/>
        <w:rPr>
          <w:rFonts w:ascii="仿宋_GB2312" w:hAnsi="宋体" w:eastAsia="仿宋_GB2312" w:cs="仿宋_GB2312"/>
          <w:b/>
          <w:bCs/>
          <w:kern w:val="0"/>
          <w:sz w:val="36"/>
          <w:szCs w:val="36"/>
          <w:u w:val="single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地    址：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8" w:firstLineChars="600"/>
        <w:textAlignment w:val="auto"/>
        <w:rPr>
          <w:rFonts w:ascii="黑体" w:hAnsi="黑体" w:eastAsia="黑体" w:cs="仿宋_GB2312"/>
          <w:bCs/>
          <w:kern w:val="0"/>
          <w:sz w:val="32"/>
          <w:szCs w:val="44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</w:rPr>
        <w:t>核查日期：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ascii="仿宋_GB2312" w:hAnsi="宋体" w:eastAsia="仿宋_GB2312" w:cs="仿宋_GB2312"/>
          <w:b/>
          <w:bCs/>
          <w:color w:val="000000"/>
          <w:kern w:val="0"/>
          <w:sz w:val="36"/>
          <w:szCs w:val="36"/>
          <w:u w:val="single"/>
        </w:rPr>
        <w:t xml:space="preserve">                </w:t>
      </w:r>
    </w:p>
    <w:p>
      <w:pPr>
        <w:pStyle w:val="2"/>
        <w:numPr>
          <w:ilvl w:val="1"/>
          <w:numId w:val="0"/>
        </w:numPr>
        <w:spacing w:after="157" w:afterLines="50"/>
        <w:ind w:left="426" w:leftChars="0"/>
      </w:pPr>
    </w:p>
    <w:p>
      <w:pPr>
        <w:pStyle w:val="2"/>
        <w:numPr>
          <w:ilvl w:val="1"/>
          <w:numId w:val="0"/>
        </w:numPr>
        <w:ind w:left="426" w:leftChars="0"/>
      </w:pPr>
    </w:p>
    <w:tbl>
      <w:tblPr>
        <w:tblStyle w:val="16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1"/>
        <w:gridCol w:w="665"/>
        <w:gridCol w:w="900"/>
        <w:gridCol w:w="797"/>
        <w:gridCol w:w="86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43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核查和评价方法</w:t>
            </w:r>
          </w:p>
        </w:tc>
        <w:tc>
          <w:tcPr>
            <w:tcW w:w="258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49" w:type="pct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重要性</w:t>
            </w:r>
          </w:p>
        </w:tc>
        <w:tc>
          <w:tcPr>
            <w:tcW w:w="1147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结果判定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43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符合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合理缺项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从事备餐，自制饮品制售（在封闭的自动设备中操作和饮品的现场调配、冲泡、分装除外），果蔬拼盘等的制作，仅制作植物性冷食类食品，调制供消费者直接食用的调味料，应设置专用操作区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与其他场所相对独立，专区专用，应设立专用的食品容器、工用具、设备和清洁工具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不得缺项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专用操作区内无明沟，地漏带水封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设置洗手、干手、消毒设施或用品。洗手设施应采用非手动开启式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2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设工具清洗消毒设施和专用冷藏设施</w:t>
            </w:r>
          </w:p>
        </w:tc>
        <w:tc>
          <w:tcPr>
            <w:tcW w:w="258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**</w:t>
            </w: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5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840" w:firstLineChars="400"/>
        <w:rPr>
          <w:rFonts w:hint="eastAsia" w:ascii="仿宋_GB2312" w:eastAsia="仿宋_GB2312" w:cs="仿宋_GB2312"/>
          <w:color w:val="000000"/>
          <w:szCs w:val="21"/>
        </w:rPr>
      </w:pPr>
      <w:r>
        <w:rPr>
          <w:rFonts w:hint="eastAsia" w:ascii="仿宋_GB2312" w:eastAsia="仿宋_GB2312" w:cs="仿宋_GB2312"/>
          <w:color w:val="000000"/>
          <w:szCs w:val="21"/>
        </w:rPr>
        <w:t>本核查表共</w:t>
      </w:r>
      <w:r>
        <w:rPr>
          <w:rFonts w:hint="eastAsia" w:ascii="仿宋_GB2312" w:eastAsia="仿宋_GB2312" w:cs="仿宋_GB2312"/>
          <w:color w:val="000000"/>
          <w:szCs w:val="21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Cs w:val="21"/>
        </w:rPr>
        <w:t>项，</w:t>
      </w:r>
      <w:r>
        <w:rPr>
          <w:rFonts w:hint="eastAsia" w:ascii="仿宋_GB2312" w:eastAsia="仿宋_GB2312" w:cs="仿宋_GB2312"/>
          <w:color w:val="000000"/>
          <w:szCs w:val="21"/>
          <w:lang w:eastAsia="zh-CN"/>
        </w:rPr>
        <w:t>全部为</w:t>
      </w:r>
      <w:r>
        <w:rPr>
          <w:rFonts w:ascii="仿宋_GB2312" w:eastAsia="仿宋_GB2312" w:cs="仿宋_GB2312"/>
          <w:color w:val="000000"/>
          <w:szCs w:val="21"/>
        </w:rPr>
        <w:t>**</w:t>
      </w:r>
      <w:r>
        <w:rPr>
          <w:rFonts w:hint="eastAsia" w:ascii="仿宋_GB2312" w:eastAsia="仿宋_GB2312" w:cs="仿宋_GB2312"/>
          <w:color w:val="000000"/>
          <w:szCs w:val="21"/>
        </w:rPr>
        <w:t>重点项。判定原则：必须全部符合。</w:t>
      </w:r>
    </w:p>
    <w:p>
      <w:pPr>
        <w:pStyle w:val="2"/>
        <w:numPr>
          <w:numId w:val="0"/>
        </w:numPr>
      </w:pPr>
      <w:bookmarkStart w:id="0" w:name="_GoBack"/>
      <w:bookmarkEnd w:id="0"/>
    </w:p>
    <w:p>
      <w:pPr>
        <w:pStyle w:val="8"/>
        <w:rPr>
          <w:rFonts w:hint="eastAsia" w:ascii="仿宋_GB2312" w:eastAsia="仿宋_GB2312" w:cs="仿宋_GB2312"/>
          <w:color w:val="000000"/>
          <w:szCs w:val="21"/>
        </w:rPr>
      </w:pPr>
    </w:p>
    <w:p>
      <w:pPr>
        <w:rPr>
          <w:rFonts w:hint="eastAsia" w:ascii="仿宋_GB2312" w:eastAsia="仿宋_GB2312" w:cs="仿宋_GB2312"/>
          <w:color w:val="000000"/>
          <w:szCs w:val="21"/>
        </w:rPr>
      </w:pPr>
    </w:p>
    <w:p>
      <w:pPr>
        <w:pStyle w:val="2"/>
        <w:numPr>
          <w:numId w:val="0"/>
        </w:numPr>
      </w:pPr>
    </w:p>
    <w:p>
      <w:pPr>
        <w:pStyle w:val="8"/>
      </w:pPr>
    </w:p>
    <w:tbl>
      <w:tblPr>
        <w:tblStyle w:val="16"/>
        <w:tblpPr w:leftFromText="180" w:rightFromText="180" w:vertAnchor="text" w:horzAnchor="page" w:tblpX="2383" w:tblpY="36"/>
        <w:tblOverlap w:val="never"/>
        <w:tblW w:w="47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1" w:type="dxa"/>
            <w:vAlign w:val="center"/>
          </w:tcPr>
          <w:p>
            <w:pPr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核查</w:t>
            </w: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记录</w:t>
            </w:r>
          </w:p>
        </w:tc>
        <w:tc>
          <w:tcPr>
            <w:tcW w:w="1115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项符合；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项不符合，不符合项编号为：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pStyle w:val="2"/>
              <w:numPr>
                <w:ilvl w:val="1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项合理缺项，合理缺项编号为：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41" w:type="dxa"/>
            <w:vAlign w:val="center"/>
          </w:tcPr>
          <w:p>
            <w:pPr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核查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结论</w:t>
            </w:r>
          </w:p>
        </w:tc>
        <w:tc>
          <w:tcPr>
            <w:tcW w:w="111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□符合规定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　□不符合规定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94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核查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人员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签字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：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当事人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签字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：       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    月    日</w:t>
            </w:r>
          </w:p>
        </w:tc>
      </w:tr>
    </w:tbl>
    <w:p>
      <w:pPr>
        <w:rPr>
          <w:rFonts w:ascii="仿宋_GB2312" w:eastAsia="仿宋_GB2312"/>
          <w:color w:val="000000"/>
        </w:rPr>
      </w:pPr>
    </w:p>
    <w:p/>
    <w:p>
      <w:pPr>
        <w:pStyle w:val="15"/>
        <w:widowControl/>
        <w:shd w:val="clear" w:color="auto" w:fill="FFFFFF"/>
        <w:spacing w:line="420" w:lineRule="atLeast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12" w:charSpace="0"/>
        </w:sectPr>
      </w:pPr>
    </w:p>
    <w:p>
      <w:pPr>
        <w:pStyle w:val="8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6838" w:h="11906" w:orient="landscape"/>
      <w:pgMar w:top="1587" w:right="2098" w:bottom="1474" w:left="1984" w:header="851" w:footer="992" w:gutter="0"/>
      <w:cols w:equalWidth="0" w:num="2">
        <w:col w:w="6165" w:space="425"/>
        <w:col w:w="616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5941060</wp:posOffset>
              </wp:positionV>
              <wp:extent cx="762000" cy="895350"/>
              <wp:effectExtent l="0" t="0" r="0" b="0"/>
              <wp:wrapNone/>
              <wp:docPr id="6" name="矩形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9"/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9"/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vert" upright="1"/>
                  </wps:wsp>
                </a:graphicData>
              </a:graphic>
            </wp:anchor>
          </w:drawing>
        </mc:Choice>
        <mc:Fallback>
          <w:pict>
            <v:rect id="矩形 1029" o:spid="_x0000_s1026" o:spt="1" style="position:absolute;left:0pt;margin-left:22.7pt;margin-top:467.8pt;height:70.5pt;width:60pt;mso-position-horizontal-relative:page;mso-position-vertical-relative:page;z-index:251659264;mso-width-relative:page;mso-height-relative:page;" fillcolor="#FFFFFF" filled="t" stroked="f" coordsize="21600,21600" o:allowincell="f" o:gfxdata="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oxkFXbAAAACwEAAA8AAAAAAAAAAQAgAAAAIgAAAGRycy9kb3ducmV2&#10;LnhtbFBLAQIUABQAAAAIAIdO4kDPBjaowAEAAHgDAAAOAAAAAAAAAAEAIAAAACoBAABkcnMvZTJv&#10;RG9jLnhtbFBLBQYAAAAABgAGAFkBAABcBQAAAAA=&#10;">
              <v:fill on="t" focussize="0,0"/>
              <v:stroke on="f"/>
              <v:imagedata o:title=""/>
              <o:lock v:ext="edit" aspectratio="f"/>
              <v:textbox style="layout-flow:vertical;">
                <w:txbxContent>
                  <w:p>
                    <w:pPr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9"/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9"/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288290</wp:posOffset>
              </wp:positionH>
              <wp:positionV relativeFrom="page">
                <wp:posOffset>5941060</wp:posOffset>
              </wp:positionV>
              <wp:extent cx="762000" cy="895350"/>
              <wp:effectExtent l="0" t="0" r="0" b="0"/>
              <wp:wrapNone/>
              <wp:docPr id="30" name="矩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19"/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9"/>
                              <w:rFonts w:hint="eastAsia" w:ascii="宋体" w:hAnsi="宋体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vert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2.7pt;margin-top:467.8pt;height:70.5pt;width:60pt;mso-position-horizontal-relative:page;mso-position-vertical-relative:page;z-index:251660288;mso-width-relative:page;mso-height-relative:page;" fillcolor="#FFFFFF" filled="t" stroked="f" coordsize="21600,21600" o:allowincell="f" o:gfxdata="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xkFXbAAAACwEAAA8AAAAAAAAAAQAgAAAAIgAAAGRycy9kb3ducmV2Lnht&#10;bFBLAQIUABQAAAAIAIdO4kDeYgkIvQEAAHcDAAAOAAAAAAAAAAEAIAAAACoBAABkcnMvZTJvRG9j&#10;LnhtbFBLBQYAAAAABgAGAFkBAABZBQAAAAA=&#10;">
              <v:fill on="t" focussize="0,0"/>
              <v:stroke on="f"/>
              <v:imagedata o:title=""/>
              <o:lock v:ext="edit" aspectratio="f"/>
              <v:textbox style="layout-flow:vertical;">
                <w:txbxContent>
                  <w:p>
                    <w:pPr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19"/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9"/>
                        <w:rFonts w:hint="eastAsia" w:ascii="宋体" w:hAnsi="宋体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852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1"/>
        <w:u w:val="none"/>
      </w:rPr>
    </w:lvl>
    <w:lvl w:ilvl="3" w:tentative="0">
      <w:start w:val="1"/>
      <w:numFmt w:val="decimal"/>
      <w:pStyle w:val="25"/>
      <w:suff w:val="nothing"/>
      <w:lvlText w:val="%1%2.%3.%4　"/>
      <w:lvlJc w:val="left"/>
      <w:pPr>
        <w:ind w:left="426" w:firstLine="0"/>
      </w:pPr>
      <w:rPr>
        <w:rFonts w:hint="eastAsia" w:ascii="黑体" w:eastAsia="黑体"/>
        <w:b w:val="0"/>
        <w:i w:val="0"/>
        <w:color w:val="00000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567" w:firstLine="0"/>
      </w:pPr>
      <w:rPr>
        <w:rFonts w:hint="eastAsia" w:ascii="黑体" w:eastAsia="黑体"/>
        <w:b w:val="0"/>
        <w:i w:val="0"/>
        <w:color w:val="00000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TRiOTc2NDMxYjlmMmZlNjUyNjExY2E5N2JkNzkifQ=="/>
  </w:docVars>
  <w:rsids>
    <w:rsidRoot w:val="FFFDD501"/>
    <w:rsid w:val="0006482F"/>
    <w:rsid w:val="00083B5C"/>
    <w:rsid w:val="000A2B1C"/>
    <w:rsid w:val="00131713"/>
    <w:rsid w:val="0018026A"/>
    <w:rsid w:val="001A4C44"/>
    <w:rsid w:val="001C0DBB"/>
    <w:rsid w:val="001D6984"/>
    <w:rsid w:val="00230456"/>
    <w:rsid w:val="0024471F"/>
    <w:rsid w:val="002D13C9"/>
    <w:rsid w:val="002F51ED"/>
    <w:rsid w:val="00342E6D"/>
    <w:rsid w:val="00367ADB"/>
    <w:rsid w:val="003D331C"/>
    <w:rsid w:val="0044507C"/>
    <w:rsid w:val="004836C1"/>
    <w:rsid w:val="004B3D4E"/>
    <w:rsid w:val="004F4CBF"/>
    <w:rsid w:val="005A70E6"/>
    <w:rsid w:val="005F6F3D"/>
    <w:rsid w:val="00625BF8"/>
    <w:rsid w:val="006C0261"/>
    <w:rsid w:val="006C63C2"/>
    <w:rsid w:val="00827BF2"/>
    <w:rsid w:val="008673B9"/>
    <w:rsid w:val="008807F4"/>
    <w:rsid w:val="00977D09"/>
    <w:rsid w:val="009C48AF"/>
    <w:rsid w:val="009E5640"/>
    <w:rsid w:val="00A5204B"/>
    <w:rsid w:val="00A85C4F"/>
    <w:rsid w:val="00A912FD"/>
    <w:rsid w:val="00B60FC8"/>
    <w:rsid w:val="00BC57EE"/>
    <w:rsid w:val="00BD5D51"/>
    <w:rsid w:val="00BF113C"/>
    <w:rsid w:val="00C471D0"/>
    <w:rsid w:val="00C61468"/>
    <w:rsid w:val="00C800C7"/>
    <w:rsid w:val="00CC3F4E"/>
    <w:rsid w:val="00CE3C28"/>
    <w:rsid w:val="00D14A18"/>
    <w:rsid w:val="00D87F73"/>
    <w:rsid w:val="00DC185E"/>
    <w:rsid w:val="00E06D70"/>
    <w:rsid w:val="00E2131C"/>
    <w:rsid w:val="00E57248"/>
    <w:rsid w:val="00F8796D"/>
    <w:rsid w:val="00FA527E"/>
    <w:rsid w:val="00FC02E0"/>
    <w:rsid w:val="00FC43BA"/>
    <w:rsid w:val="0FBA001C"/>
    <w:rsid w:val="0FBDF87F"/>
    <w:rsid w:val="1457EF0D"/>
    <w:rsid w:val="1BF98802"/>
    <w:rsid w:val="1FFEEC54"/>
    <w:rsid w:val="1FFF7BC8"/>
    <w:rsid w:val="2DE757D4"/>
    <w:rsid w:val="2EBF8919"/>
    <w:rsid w:val="2F7DFFDA"/>
    <w:rsid w:val="2FBD01E7"/>
    <w:rsid w:val="30FF87E4"/>
    <w:rsid w:val="312FA930"/>
    <w:rsid w:val="31FFF61E"/>
    <w:rsid w:val="33CFFB54"/>
    <w:rsid w:val="354D6C1C"/>
    <w:rsid w:val="35F13401"/>
    <w:rsid w:val="35FBCE0D"/>
    <w:rsid w:val="365DCEA4"/>
    <w:rsid w:val="37AD7E95"/>
    <w:rsid w:val="37D6A65A"/>
    <w:rsid w:val="37FB9477"/>
    <w:rsid w:val="37FBE79B"/>
    <w:rsid w:val="387659B3"/>
    <w:rsid w:val="393D0B42"/>
    <w:rsid w:val="39CF4BCB"/>
    <w:rsid w:val="39DF23B3"/>
    <w:rsid w:val="3B9FCF10"/>
    <w:rsid w:val="3BDB93BB"/>
    <w:rsid w:val="3BEC35E9"/>
    <w:rsid w:val="3BFB86F3"/>
    <w:rsid w:val="3D7F1285"/>
    <w:rsid w:val="3DBFEC6C"/>
    <w:rsid w:val="3DF8ADB2"/>
    <w:rsid w:val="3DFC0ECA"/>
    <w:rsid w:val="3E3F967D"/>
    <w:rsid w:val="3EBC8517"/>
    <w:rsid w:val="3F3F8877"/>
    <w:rsid w:val="3F5BE99A"/>
    <w:rsid w:val="3F779B8E"/>
    <w:rsid w:val="3F7D0596"/>
    <w:rsid w:val="3F9E5941"/>
    <w:rsid w:val="3FB60C3F"/>
    <w:rsid w:val="3FB73B54"/>
    <w:rsid w:val="3FB780ED"/>
    <w:rsid w:val="3FCF2983"/>
    <w:rsid w:val="3FDF7987"/>
    <w:rsid w:val="3FE64BB0"/>
    <w:rsid w:val="3FFBFC34"/>
    <w:rsid w:val="467264F4"/>
    <w:rsid w:val="46FCB7D0"/>
    <w:rsid w:val="47FF3DC6"/>
    <w:rsid w:val="4B21EB0F"/>
    <w:rsid w:val="4CF5BCC0"/>
    <w:rsid w:val="4D5E52C8"/>
    <w:rsid w:val="4DDF9649"/>
    <w:rsid w:val="4DFF508D"/>
    <w:rsid w:val="4DFF62F6"/>
    <w:rsid w:val="4FFDEC11"/>
    <w:rsid w:val="521BA9CC"/>
    <w:rsid w:val="57DF9858"/>
    <w:rsid w:val="57EFD683"/>
    <w:rsid w:val="59F0056C"/>
    <w:rsid w:val="59F9B0FB"/>
    <w:rsid w:val="5ADFA05C"/>
    <w:rsid w:val="5B2F9455"/>
    <w:rsid w:val="5BBF5388"/>
    <w:rsid w:val="5BFBAEC0"/>
    <w:rsid w:val="5BFCDE2B"/>
    <w:rsid w:val="5DEF5E32"/>
    <w:rsid w:val="5EB07CD8"/>
    <w:rsid w:val="5EF49FDD"/>
    <w:rsid w:val="5F67C004"/>
    <w:rsid w:val="5FCC7D81"/>
    <w:rsid w:val="5FDD0018"/>
    <w:rsid w:val="5FDD8433"/>
    <w:rsid w:val="5FDFAB39"/>
    <w:rsid w:val="6017158B"/>
    <w:rsid w:val="608102F2"/>
    <w:rsid w:val="65EFC9D9"/>
    <w:rsid w:val="65FEA9B4"/>
    <w:rsid w:val="697F2ACE"/>
    <w:rsid w:val="69B7DD04"/>
    <w:rsid w:val="6B53B0F0"/>
    <w:rsid w:val="6B6AE722"/>
    <w:rsid w:val="6BAAB237"/>
    <w:rsid w:val="6CBB5735"/>
    <w:rsid w:val="6E3758BA"/>
    <w:rsid w:val="6E7F4358"/>
    <w:rsid w:val="6F2D49C5"/>
    <w:rsid w:val="7374A657"/>
    <w:rsid w:val="737D6C75"/>
    <w:rsid w:val="73DED70F"/>
    <w:rsid w:val="73FBCDC7"/>
    <w:rsid w:val="755ED3C5"/>
    <w:rsid w:val="75DFC063"/>
    <w:rsid w:val="75FFC4D0"/>
    <w:rsid w:val="767D87DF"/>
    <w:rsid w:val="76B7A217"/>
    <w:rsid w:val="76F8B7D3"/>
    <w:rsid w:val="76FF900A"/>
    <w:rsid w:val="77374C85"/>
    <w:rsid w:val="773F1817"/>
    <w:rsid w:val="776F8899"/>
    <w:rsid w:val="777FBF68"/>
    <w:rsid w:val="77BFFA57"/>
    <w:rsid w:val="77EB5F07"/>
    <w:rsid w:val="77F9F5A2"/>
    <w:rsid w:val="77FFA2EB"/>
    <w:rsid w:val="79FAFDFB"/>
    <w:rsid w:val="7B7E3F5D"/>
    <w:rsid w:val="7B7F7DA7"/>
    <w:rsid w:val="7B905A44"/>
    <w:rsid w:val="7BB714B9"/>
    <w:rsid w:val="7BD8A07A"/>
    <w:rsid w:val="7BEB7AE5"/>
    <w:rsid w:val="7BF65C76"/>
    <w:rsid w:val="7BFB9E45"/>
    <w:rsid w:val="7C6FFFBC"/>
    <w:rsid w:val="7CFF40A1"/>
    <w:rsid w:val="7D3BCF3E"/>
    <w:rsid w:val="7D9772B7"/>
    <w:rsid w:val="7D9C541E"/>
    <w:rsid w:val="7DBBCE7A"/>
    <w:rsid w:val="7DD73902"/>
    <w:rsid w:val="7DF35FCF"/>
    <w:rsid w:val="7DF9FB88"/>
    <w:rsid w:val="7DFFF8D3"/>
    <w:rsid w:val="7EB06102"/>
    <w:rsid w:val="7EB563A9"/>
    <w:rsid w:val="7ED67D98"/>
    <w:rsid w:val="7EDFE55E"/>
    <w:rsid w:val="7EF725BC"/>
    <w:rsid w:val="7EFC767A"/>
    <w:rsid w:val="7F344172"/>
    <w:rsid w:val="7F5E257D"/>
    <w:rsid w:val="7F679704"/>
    <w:rsid w:val="7F6F251B"/>
    <w:rsid w:val="7F7E3195"/>
    <w:rsid w:val="7F7F788B"/>
    <w:rsid w:val="7F9ACE53"/>
    <w:rsid w:val="7FAF21D4"/>
    <w:rsid w:val="7FD7DBC2"/>
    <w:rsid w:val="7FDF6430"/>
    <w:rsid w:val="7FEE6F70"/>
    <w:rsid w:val="7FEF8117"/>
    <w:rsid w:val="7FF71D07"/>
    <w:rsid w:val="7FF7ADEA"/>
    <w:rsid w:val="7FFF580D"/>
    <w:rsid w:val="7FFFEB3A"/>
    <w:rsid w:val="8BFD83C5"/>
    <w:rsid w:val="8EDEE88A"/>
    <w:rsid w:val="8FDFDBBB"/>
    <w:rsid w:val="8FF577D6"/>
    <w:rsid w:val="8FFCE63A"/>
    <w:rsid w:val="957FFC0A"/>
    <w:rsid w:val="9BFFA789"/>
    <w:rsid w:val="9F3D7008"/>
    <w:rsid w:val="9F7EF5D0"/>
    <w:rsid w:val="A77D7663"/>
    <w:rsid w:val="ABEF27C6"/>
    <w:rsid w:val="ADA7DF8C"/>
    <w:rsid w:val="ADDBE8EB"/>
    <w:rsid w:val="AEEE0648"/>
    <w:rsid w:val="AF63D3A4"/>
    <w:rsid w:val="AF74BAF1"/>
    <w:rsid w:val="AF7CEEFD"/>
    <w:rsid w:val="AFFF9BF1"/>
    <w:rsid w:val="B1A3BB99"/>
    <w:rsid w:val="B23FDB61"/>
    <w:rsid w:val="B4C3B735"/>
    <w:rsid w:val="B5FE62EF"/>
    <w:rsid w:val="B5FF1F3C"/>
    <w:rsid w:val="B7BF6FA8"/>
    <w:rsid w:val="B7F76EDF"/>
    <w:rsid w:val="B7FF86AB"/>
    <w:rsid w:val="B9F72A2F"/>
    <w:rsid w:val="BAEF10BF"/>
    <w:rsid w:val="BBED5FA5"/>
    <w:rsid w:val="BCCF4FEF"/>
    <w:rsid w:val="BE37B5C1"/>
    <w:rsid w:val="BFF25193"/>
    <w:rsid w:val="BFF3C942"/>
    <w:rsid w:val="BFF585B5"/>
    <w:rsid w:val="BFFDB610"/>
    <w:rsid w:val="BFFF3088"/>
    <w:rsid w:val="C6FFE7BE"/>
    <w:rsid w:val="C8AF7142"/>
    <w:rsid w:val="CBD3B29D"/>
    <w:rsid w:val="CEED9C81"/>
    <w:rsid w:val="CEFF55D5"/>
    <w:rsid w:val="CF7F252C"/>
    <w:rsid w:val="CFBBC1A8"/>
    <w:rsid w:val="CFC7CA2D"/>
    <w:rsid w:val="CFFAAAB6"/>
    <w:rsid w:val="CFFEBA31"/>
    <w:rsid w:val="CFFF9017"/>
    <w:rsid w:val="D63F05F2"/>
    <w:rsid w:val="D6B2B34F"/>
    <w:rsid w:val="D77C3E21"/>
    <w:rsid w:val="D7EEBCA6"/>
    <w:rsid w:val="D7F5131D"/>
    <w:rsid w:val="D7FF4C93"/>
    <w:rsid w:val="D803394E"/>
    <w:rsid w:val="DB3C8F75"/>
    <w:rsid w:val="DC6F7F6B"/>
    <w:rsid w:val="DCDD345E"/>
    <w:rsid w:val="DD51DB3F"/>
    <w:rsid w:val="DDFFD986"/>
    <w:rsid w:val="DEDF5CB5"/>
    <w:rsid w:val="DEED743F"/>
    <w:rsid w:val="DF3F7ACD"/>
    <w:rsid w:val="DF5F614B"/>
    <w:rsid w:val="DFAD776F"/>
    <w:rsid w:val="DFC74E7C"/>
    <w:rsid w:val="DFFF0F4A"/>
    <w:rsid w:val="E2EEA211"/>
    <w:rsid w:val="E3FCFE7B"/>
    <w:rsid w:val="E6B70229"/>
    <w:rsid w:val="E759D4AF"/>
    <w:rsid w:val="E77CE6D7"/>
    <w:rsid w:val="E7F2FD43"/>
    <w:rsid w:val="E9779AF0"/>
    <w:rsid w:val="E9FFEDF6"/>
    <w:rsid w:val="EBCE8A88"/>
    <w:rsid w:val="ECFF0ACF"/>
    <w:rsid w:val="EDF7C728"/>
    <w:rsid w:val="EDFDD5F9"/>
    <w:rsid w:val="EEBF7772"/>
    <w:rsid w:val="EEEFB4A3"/>
    <w:rsid w:val="EEFB3DF5"/>
    <w:rsid w:val="EEFC756B"/>
    <w:rsid w:val="EEFD75F5"/>
    <w:rsid w:val="EEFF3739"/>
    <w:rsid w:val="EF4FA27A"/>
    <w:rsid w:val="EF79DA46"/>
    <w:rsid w:val="EF7D4864"/>
    <w:rsid w:val="EFBE8FCF"/>
    <w:rsid w:val="EFD7531D"/>
    <w:rsid w:val="EFFE6201"/>
    <w:rsid w:val="F3295F1C"/>
    <w:rsid w:val="F35F7D9C"/>
    <w:rsid w:val="F3A34DAC"/>
    <w:rsid w:val="F3EFFA47"/>
    <w:rsid w:val="F6AE981C"/>
    <w:rsid w:val="F6E79AB1"/>
    <w:rsid w:val="F77FD74B"/>
    <w:rsid w:val="F7BF366F"/>
    <w:rsid w:val="F7D90340"/>
    <w:rsid w:val="F7EFCFDF"/>
    <w:rsid w:val="F7FEC863"/>
    <w:rsid w:val="F96FF6E3"/>
    <w:rsid w:val="F9EF3AA9"/>
    <w:rsid w:val="FAEA3B88"/>
    <w:rsid w:val="FAF7CFD4"/>
    <w:rsid w:val="FBA5C9FB"/>
    <w:rsid w:val="FBFE48C0"/>
    <w:rsid w:val="FBFEA1DB"/>
    <w:rsid w:val="FD6F7237"/>
    <w:rsid w:val="FD7BA37C"/>
    <w:rsid w:val="FD991038"/>
    <w:rsid w:val="FDAD329F"/>
    <w:rsid w:val="FDBA5BB1"/>
    <w:rsid w:val="FDBF71DF"/>
    <w:rsid w:val="FDCE2AD9"/>
    <w:rsid w:val="FDEB73A0"/>
    <w:rsid w:val="FDFC9BFF"/>
    <w:rsid w:val="FDFDF622"/>
    <w:rsid w:val="FEBA6CCF"/>
    <w:rsid w:val="FEE7085B"/>
    <w:rsid w:val="FF53B749"/>
    <w:rsid w:val="FF59A36F"/>
    <w:rsid w:val="FF7C6135"/>
    <w:rsid w:val="FF7D6105"/>
    <w:rsid w:val="FF7F192E"/>
    <w:rsid w:val="FFA52215"/>
    <w:rsid w:val="FFA65DF0"/>
    <w:rsid w:val="FFC71337"/>
    <w:rsid w:val="FFCF1447"/>
    <w:rsid w:val="FFDB521D"/>
    <w:rsid w:val="FFE19DF5"/>
    <w:rsid w:val="FFEAD346"/>
    <w:rsid w:val="FFEE475B"/>
    <w:rsid w:val="FFEF7EC7"/>
    <w:rsid w:val="FFFCCE88"/>
    <w:rsid w:val="FFFD6AD8"/>
    <w:rsid w:val="FFFDD501"/>
    <w:rsid w:val="FFFF9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next w:val="8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customStyle="1" w:styleId="3">
    <w:name w:val="四级条标题"/>
    <w:basedOn w:val="4"/>
    <w:next w:val="7"/>
    <w:qFormat/>
    <w:uiPriority w:val="0"/>
    <w:pPr>
      <w:outlineLvl w:val="5"/>
    </w:pPr>
  </w:style>
  <w:style w:type="paragraph" w:customStyle="1" w:styleId="4">
    <w:name w:val="三级条标题"/>
    <w:basedOn w:val="5"/>
    <w:next w:val="7"/>
    <w:qFormat/>
    <w:uiPriority w:val="0"/>
    <w:pPr>
      <w:outlineLvl w:val="4"/>
    </w:pPr>
  </w:style>
  <w:style w:type="paragraph" w:customStyle="1" w:styleId="5">
    <w:name w:val="二级条标题"/>
    <w:basedOn w:val="6"/>
    <w:next w:val="7"/>
    <w:qFormat/>
    <w:uiPriority w:val="0"/>
    <w:pPr>
      <w:spacing w:before="50" w:after="50"/>
      <w:outlineLvl w:val="3"/>
    </w:pPr>
  </w:style>
  <w:style w:type="paragraph" w:customStyle="1" w:styleId="6">
    <w:name w:val="一级条标题"/>
    <w:next w:val="7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8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</w:rPr>
  </w:style>
  <w:style w:type="paragraph" w:styleId="9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10">
    <w:name w:val="Plain Text"/>
    <w:basedOn w:val="1"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11">
    <w:name w:val="Balloon Text"/>
    <w:basedOn w:val="1"/>
    <w:link w:val="2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5">
    <w:name w:val="Normal (Web)"/>
    <w:basedOn w:val="1"/>
    <w:qFormat/>
    <w:uiPriority w:val="0"/>
    <w:rPr>
      <w:sz w:val="24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99"/>
  </w:style>
  <w:style w:type="character" w:styleId="20">
    <w:name w:val="annotation reference"/>
    <w:basedOn w:val="18"/>
    <w:qFormat/>
    <w:uiPriority w:val="0"/>
    <w:rPr>
      <w:sz w:val="21"/>
      <w:szCs w:val="21"/>
    </w:rPr>
  </w:style>
  <w:style w:type="character" w:customStyle="1" w:styleId="21">
    <w:name w:val="批注框文本 Char"/>
    <w:basedOn w:val="18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">
    <w:name w:val="页眉 Char"/>
    <w:basedOn w:val="18"/>
    <w:link w:val="13"/>
    <w:qFormat/>
    <w:uiPriority w:val="0"/>
    <w:rPr>
      <w:kern w:val="2"/>
      <w:sz w:val="18"/>
      <w:szCs w:val="18"/>
    </w:rPr>
  </w:style>
  <w:style w:type="paragraph" w:customStyle="1" w:styleId="24">
    <w:name w:val="标准文件_二级无标题"/>
    <w:basedOn w:val="25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5">
    <w:name w:val="标准文件_二级条标题"/>
    <w:next w:val="22"/>
    <w:qFormat/>
    <w:uiPriority w:val="0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287</Words>
  <Characters>295</Characters>
  <Lines>118</Lines>
  <Paragraphs>33</Paragraphs>
  <TotalTime>0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2023-09-07T10:15:00Z</dcterms:created>
  <dc:creator>scjgj</dc:creator>
  <cp:lastModifiedBy>Administrator</cp:lastModifiedBy>
  <cp:lastPrinted>2023-09-19T02:13:00Z</cp:lastPrinted>
  <dcterms:modified xsi:type="dcterms:W3CDTF">2024-06-14T07:43:35Z</dcterms:modified>
  <dc:title>北京市食品经营许可审查细则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A308C4515718447E9E2115B09B9AEF4E_12</vt:lpwstr>
  </property>
</Properties>
</file>